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7B4F75" w:rsidTr="007B4F75">
        <w:tc>
          <w:tcPr>
            <w:tcW w:w="7799" w:type="dxa"/>
            <w:shd w:val="clear" w:color="auto" w:fill="auto"/>
          </w:tcPr>
          <w:p w:rsidR="00530291" w:rsidRPr="007B4F75" w:rsidRDefault="00530291" w:rsidP="007B4F75">
            <w:pPr>
              <w:spacing w:after="0" w:line="240" w:lineRule="auto"/>
              <w:jc w:val="both"/>
              <w:rPr>
                <w:rFonts w:ascii="Times New Roman" w:hAnsi="Times New Roman" w:cs="Times New Roman"/>
                <w:sz w:val="16"/>
                <w:szCs w:val="16"/>
                <w:lang w:val="en-US"/>
              </w:rPr>
            </w:pPr>
            <w:r w:rsidRPr="007B4F75">
              <w:rPr>
                <w:rFonts w:ascii="Times New Roman" w:hAnsi="Times New Roman" w:cs="Times New Roman"/>
                <w:sz w:val="16"/>
                <w:szCs w:val="16"/>
              </w:rPr>
              <w:t>eJournal Ilmu Hubun</w:t>
            </w:r>
            <w:r w:rsidR="00752712" w:rsidRPr="007B4F75">
              <w:rPr>
                <w:rFonts w:ascii="Times New Roman" w:hAnsi="Times New Roman" w:cs="Times New Roman"/>
                <w:sz w:val="16"/>
                <w:szCs w:val="16"/>
              </w:rPr>
              <w:t>gan Internasional,  201</w:t>
            </w:r>
            <w:r w:rsidR="00003A8A" w:rsidRPr="007B4F75">
              <w:rPr>
                <w:rFonts w:ascii="Times New Roman" w:hAnsi="Times New Roman" w:cs="Times New Roman"/>
                <w:sz w:val="16"/>
                <w:szCs w:val="16"/>
                <w:lang w:val="en-US"/>
              </w:rPr>
              <w:t>7</w:t>
            </w:r>
            <w:r w:rsidR="00752712" w:rsidRPr="007B4F75">
              <w:rPr>
                <w:rFonts w:ascii="Times New Roman" w:hAnsi="Times New Roman" w:cs="Times New Roman"/>
                <w:sz w:val="16"/>
                <w:szCs w:val="16"/>
              </w:rPr>
              <w:t xml:space="preserve">, </w:t>
            </w:r>
            <w:r w:rsidR="00003A8A" w:rsidRPr="007B4F75">
              <w:rPr>
                <w:rFonts w:ascii="Times New Roman" w:hAnsi="Times New Roman" w:cs="Times New Roman"/>
                <w:sz w:val="16"/>
                <w:szCs w:val="16"/>
                <w:lang w:val="en-US"/>
              </w:rPr>
              <w:t xml:space="preserve">5 </w:t>
            </w:r>
            <w:r w:rsidR="00752712" w:rsidRPr="007B4F75">
              <w:rPr>
                <w:rFonts w:ascii="Times New Roman" w:hAnsi="Times New Roman" w:cs="Times New Roman"/>
                <w:sz w:val="16"/>
                <w:szCs w:val="16"/>
              </w:rPr>
              <w:t>(</w:t>
            </w:r>
            <w:r w:rsidR="00003A8A" w:rsidRPr="007B4F75">
              <w:rPr>
                <w:rFonts w:ascii="Times New Roman" w:hAnsi="Times New Roman" w:cs="Times New Roman"/>
                <w:sz w:val="16"/>
                <w:szCs w:val="16"/>
                <w:lang w:val="en-US"/>
              </w:rPr>
              <w:t>4</w:t>
            </w:r>
            <w:r w:rsidR="00752712" w:rsidRPr="007B4F75">
              <w:rPr>
                <w:rFonts w:ascii="Times New Roman" w:hAnsi="Times New Roman" w:cs="Times New Roman"/>
                <w:sz w:val="16"/>
                <w:szCs w:val="16"/>
              </w:rPr>
              <w:t xml:space="preserve">) </w:t>
            </w:r>
            <w:r w:rsidR="00003A8A" w:rsidRPr="007B4F75">
              <w:rPr>
                <w:rFonts w:ascii="Times New Roman" w:hAnsi="Times New Roman" w:cs="Times New Roman"/>
                <w:sz w:val="16"/>
                <w:szCs w:val="16"/>
                <w:lang w:val="en-US"/>
              </w:rPr>
              <w:t>13</w:t>
            </w:r>
            <w:r w:rsidR="00424465">
              <w:rPr>
                <w:rFonts w:ascii="Times New Roman" w:hAnsi="Times New Roman" w:cs="Times New Roman"/>
                <w:sz w:val="16"/>
                <w:szCs w:val="16"/>
                <w:lang w:val="en-US"/>
              </w:rPr>
              <w:t>97</w:t>
            </w:r>
            <w:r w:rsidR="00003A8A" w:rsidRPr="007B4F75">
              <w:rPr>
                <w:rFonts w:ascii="Times New Roman" w:hAnsi="Times New Roman" w:cs="Times New Roman"/>
                <w:sz w:val="16"/>
                <w:szCs w:val="16"/>
                <w:lang w:val="en-US"/>
              </w:rPr>
              <w:t>-</w:t>
            </w:r>
            <w:r w:rsidR="00424465">
              <w:rPr>
                <w:rFonts w:ascii="Times New Roman" w:hAnsi="Times New Roman" w:cs="Times New Roman"/>
                <w:sz w:val="16"/>
                <w:szCs w:val="16"/>
                <w:lang w:val="en-US"/>
              </w:rPr>
              <w:t>1410</w:t>
            </w:r>
          </w:p>
          <w:p w:rsidR="00530291" w:rsidRPr="007B4F75" w:rsidRDefault="007B4F75" w:rsidP="007B4F75">
            <w:pPr>
              <w:spacing w:after="0" w:line="240" w:lineRule="auto"/>
              <w:rPr>
                <w:rFonts w:ascii="Times New Roman" w:hAnsi="Times New Roman" w:cs="Times New Roman"/>
                <w:sz w:val="23"/>
                <w:szCs w:val="23"/>
                <w:lang w:val="en-US"/>
              </w:rPr>
            </w:pPr>
            <w:r>
              <w:rPr>
                <w:rFonts w:ascii="Times New Roman" w:hAnsi="Times New Roman" w:cs="Times New Roman"/>
                <w:sz w:val="16"/>
                <w:szCs w:val="16"/>
              </w:rPr>
              <w:t>ISSN</w:t>
            </w:r>
            <w:r>
              <w:rPr>
                <w:rFonts w:ascii="Times New Roman" w:hAnsi="Times New Roman" w:cs="Times New Roman"/>
                <w:sz w:val="16"/>
                <w:szCs w:val="16"/>
                <w:lang w:val="en-US"/>
              </w:rPr>
              <w:t xml:space="preserve"> </w:t>
            </w:r>
            <w:r w:rsidR="00530291" w:rsidRPr="007B4F75">
              <w:rPr>
                <w:rFonts w:ascii="Times New Roman" w:hAnsi="Times New Roman" w:cs="Times New Roman"/>
                <w:sz w:val="16"/>
                <w:szCs w:val="16"/>
              </w:rPr>
              <w:t>2477-2623 (online), ISSN 2477-2615 (print), ejournal.hi.fisip-unmul.ac.id</w:t>
            </w:r>
            <w:r w:rsidR="00530291" w:rsidRPr="007B4F75">
              <w:rPr>
                <w:rFonts w:ascii="Times New Roman" w:hAnsi="Times New Roman" w:cs="Times New Roman"/>
                <w:sz w:val="16"/>
                <w:szCs w:val="16"/>
              </w:rPr>
              <w:br/>
              <w:t>© Copyright  201</w:t>
            </w:r>
            <w:r w:rsidR="00676DE7" w:rsidRPr="007B4F75">
              <w:rPr>
                <w:rFonts w:ascii="Times New Roman" w:hAnsi="Times New Roman" w:cs="Times New Roman"/>
                <w:sz w:val="16"/>
                <w:szCs w:val="16"/>
                <w:lang w:val="en-US"/>
              </w:rPr>
              <w:t>6</w:t>
            </w:r>
          </w:p>
        </w:tc>
      </w:tr>
    </w:tbl>
    <w:p w:rsidR="00530291" w:rsidRPr="007B4F75" w:rsidRDefault="00530291" w:rsidP="007B4F75">
      <w:pPr>
        <w:pStyle w:val="FootnoteText"/>
        <w:jc w:val="both"/>
        <w:rPr>
          <w:rFonts w:ascii="Times New Roman" w:hAnsi="Times New Roman" w:cs="Times New Roman"/>
          <w:sz w:val="23"/>
          <w:szCs w:val="23"/>
        </w:rPr>
      </w:pPr>
    </w:p>
    <w:p w:rsidR="00FA2ABB" w:rsidRPr="007B4F75" w:rsidRDefault="00C52C32" w:rsidP="007B4F75">
      <w:pPr>
        <w:tabs>
          <w:tab w:val="left" w:pos="1731"/>
        </w:tabs>
        <w:spacing w:after="0" w:line="240" w:lineRule="auto"/>
        <w:jc w:val="both"/>
        <w:rPr>
          <w:rFonts w:ascii="Times New Roman" w:hAnsi="Times New Roman" w:cs="Times New Roman"/>
          <w:b/>
          <w:sz w:val="23"/>
          <w:szCs w:val="23"/>
        </w:rPr>
      </w:pPr>
      <w:r w:rsidRPr="007B4F75">
        <w:rPr>
          <w:rFonts w:ascii="Times New Roman" w:hAnsi="Times New Roman" w:cs="Times New Roman"/>
          <w:b/>
          <w:sz w:val="23"/>
          <w:szCs w:val="23"/>
        </w:rPr>
        <w:tab/>
      </w:r>
    </w:p>
    <w:p w:rsidR="007B4F75" w:rsidRPr="007B4F75" w:rsidRDefault="007B4F75" w:rsidP="0088624F">
      <w:pPr>
        <w:pStyle w:val="FootnoteText"/>
        <w:ind w:right="-143"/>
        <w:jc w:val="center"/>
        <w:rPr>
          <w:rFonts w:ascii="Times New Roman" w:hAnsi="Times New Roman" w:cs="Times New Roman"/>
          <w:b/>
          <w:color w:val="000000" w:themeColor="text1"/>
          <w:sz w:val="28"/>
          <w:szCs w:val="28"/>
          <w:lang w:val="en-US"/>
        </w:rPr>
      </w:pPr>
      <w:r w:rsidRPr="007B4F75">
        <w:rPr>
          <w:rFonts w:ascii="Times New Roman" w:hAnsi="Times New Roman" w:cs="Times New Roman"/>
          <w:b/>
          <w:color w:val="000000" w:themeColor="text1"/>
          <w:sz w:val="28"/>
          <w:szCs w:val="28"/>
          <w:lang w:val="en-US"/>
        </w:rPr>
        <w:t>IMPLEMENTASI KERJASAMA INDONESIA</w:t>
      </w:r>
      <w:r>
        <w:rPr>
          <w:rFonts w:ascii="Times New Roman" w:hAnsi="Times New Roman" w:cs="Times New Roman"/>
          <w:b/>
          <w:color w:val="000000" w:themeColor="text1"/>
          <w:sz w:val="28"/>
          <w:szCs w:val="28"/>
          <w:lang w:val="en-US"/>
        </w:rPr>
        <w:t xml:space="preserve"> DAN</w:t>
      </w:r>
      <w:r w:rsidR="0088624F">
        <w:rPr>
          <w:rFonts w:ascii="Times New Roman" w:hAnsi="Times New Roman" w:cs="Times New Roman"/>
          <w:b/>
          <w:color w:val="000000" w:themeColor="text1"/>
          <w:sz w:val="28"/>
          <w:szCs w:val="28"/>
          <w:lang w:val="en-US"/>
        </w:rPr>
        <w:t xml:space="preserve"> T</w:t>
      </w:r>
      <w:r w:rsidRPr="007B4F75">
        <w:rPr>
          <w:rFonts w:ascii="Times New Roman" w:hAnsi="Times New Roman" w:cs="Times New Roman"/>
          <w:b/>
          <w:color w:val="000000" w:themeColor="text1"/>
          <w:sz w:val="28"/>
          <w:szCs w:val="28"/>
          <w:lang w:val="en-US"/>
        </w:rPr>
        <w:t>HAILAND DI BIDANG PERTANIAN</w:t>
      </w:r>
      <w:r>
        <w:rPr>
          <w:rFonts w:ascii="Times New Roman" w:hAnsi="Times New Roman" w:cs="Times New Roman"/>
          <w:b/>
          <w:color w:val="000000" w:themeColor="text1"/>
          <w:sz w:val="28"/>
          <w:szCs w:val="28"/>
          <w:lang w:val="en-US"/>
        </w:rPr>
        <w:t xml:space="preserve"> </w:t>
      </w:r>
      <w:r w:rsidRPr="007B4F75">
        <w:rPr>
          <w:rFonts w:ascii="Times New Roman" w:hAnsi="Times New Roman" w:cs="Times New Roman"/>
          <w:b/>
          <w:color w:val="000000" w:themeColor="text1"/>
          <w:sz w:val="28"/>
          <w:szCs w:val="28"/>
          <w:lang w:val="en-US"/>
        </w:rPr>
        <w:t>TAHUN 2010-2014</w:t>
      </w:r>
    </w:p>
    <w:p w:rsidR="007B4F75" w:rsidRPr="007B4F75" w:rsidRDefault="007B4F75" w:rsidP="007B4F75">
      <w:pPr>
        <w:pStyle w:val="FootnoteText"/>
        <w:jc w:val="center"/>
        <w:rPr>
          <w:rFonts w:ascii="Times New Roman" w:hAnsi="Times New Roman" w:cs="Times New Roman"/>
          <w:b/>
          <w:color w:val="000000" w:themeColor="text1"/>
          <w:sz w:val="28"/>
          <w:szCs w:val="28"/>
          <w:lang w:val="en-US"/>
        </w:rPr>
      </w:pPr>
      <w:r w:rsidRPr="007B4F75">
        <w:rPr>
          <w:rFonts w:ascii="Times New Roman" w:hAnsi="Times New Roman" w:cs="Times New Roman"/>
          <w:b/>
          <w:color w:val="000000" w:themeColor="text1"/>
          <w:sz w:val="28"/>
          <w:szCs w:val="28"/>
          <w:lang w:val="en-US"/>
        </w:rPr>
        <w:t>(STUDI KASUS PENINGKATAN KUALITAS BERAS)</w:t>
      </w:r>
    </w:p>
    <w:p w:rsidR="00AD3C1C" w:rsidRPr="007B4F75" w:rsidRDefault="00AD3C1C" w:rsidP="007B4F75">
      <w:pPr>
        <w:spacing w:after="0" w:line="240" w:lineRule="auto"/>
        <w:jc w:val="center"/>
        <w:rPr>
          <w:rFonts w:ascii="Times New Roman" w:hAnsi="Times New Roman" w:cs="Times New Roman"/>
          <w:b/>
          <w:bCs/>
          <w:sz w:val="28"/>
          <w:szCs w:val="28"/>
          <w:lang w:val="en-US"/>
        </w:rPr>
      </w:pPr>
    </w:p>
    <w:p w:rsidR="007B4F75" w:rsidRPr="007B4F75" w:rsidRDefault="007B4F75" w:rsidP="007B4F75">
      <w:pPr>
        <w:pStyle w:val="NoSpacing"/>
        <w:jc w:val="center"/>
        <w:rPr>
          <w:rFonts w:ascii="Times New Roman" w:hAnsi="Times New Roman"/>
          <w:b/>
          <w:sz w:val="24"/>
          <w:szCs w:val="24"/>
          <w:lang w:val="id-ID"/>
        </w:rPr>
      </w:pPr>
      <w:r>
        <w:rPr>
          <w:rFonts w:ascii="Times New Roman" w:hAnsi="Times New Roman"/>
          <w:b/>
          <w:sz w:val="24"/>
          <w:szCs w:val="24"/>
        </w:rPr>
        <w:t xml:space="preserve">Kenedy Boy </w:t>
      </w:r>
      <w:r w:rsidRPr="007B4F75">
        <w:rPr>
          <w:rFonts w:ascii="Times New Roman" w:hAnsi="Times New Roman"/>
          <w:b/>
          <w:sz w:val="24"/>
          <w:szCs w:val="24"/>
        </w:rPr>
        <w:t>L</w:t>
      </w:r>
      <w:r w:rsidRPr="007B4F75">
        <w:rPr>
          <w:rStyle w:val="FootnoteReference"/>
          <w:rFonts w:ascii="Times New Roman" w:hAnsi="Times New Roman"/>
          <w:b/>
          <w:sz w:val="24"/>
          <w:szCs w:val="24"/>
          <w:lang w:val="id-ID"/>
        </w:rPr>
        <w:footnoteReference w:id="2"/>
      </w:r>
    </w:p>
    <w:p w:rsidR="002A7166" w:rsidRPr="007B4F75" w:rsidRDefault="002A7166" w:rsidP="007B4F75">
      <w:pPr>
        <w:spacing w:after="0" w:line="240" w:lineRule="auto"/>
        <w:jc w:val="center"/>
        <w:rPr>
          <w:rFonts w:ascii="Times New Roman" w:hAnsi="Times New Roman" w:cs="Times New Roman"/>
          <w:b/>
          <w:sz w:val="24"/>
          <w:szCs w:val="24"/>
          <w:lang w:val="en-US"/>
        </w:rPr>
      </w:pPr>
      <w:r w:rsidRPr="007B4F75">
        <w:rPr>
          <w:rFonts w:ascii="Times New Roman" w:hAnsi="Times New Roman" w:cs="Times New Roman"/>
          <w:b/>
          <w:sz w:val="24"/>
          <w:szCs w:val="24"/>
        </w:rPr>
        <w:t xml:space="preserve">Nim. </w:t>
      </w:r>
      <w:r w:rsidR="007B4F75" w:rsidRPr="007B4F75">
        <w:rPr>
          <w:rFonts w:ascii="Times New Roman" w:hAnsi="Times New Roman" w:cs="Times New Roman"/>
          <w:b/>
          <w:sz w:val="24"/>
          <w:szCs w:val="24"/>
          <w:lang w:val="en-US"/>
        </w:rPr>
        <w:t>1002045019</w:t>
      </w:r>
    </w:p>
    <w:p w:rsidR="00D40071" w:rsidRPr="007B4F75" w:rsidRDefault="00D40071" w:rsidP="007B4F75">
      <w:pPr>
        <w:spacing w:after="0" w:line="240" w:lineRule="auto"/>
        <w:jc w:val="center"/>
        <w:rPr>
          <w:rFonts w:ascii="Times New Roman" w:hAnsi="Times New Roman" w:cs="Times New Roman"/>
          <w:b/>
          <w:sz w:val="23"/>
          <w:szCs w:val="23"/>
        </w:rPr>
      </w:pPr>
    </w:p>
    <w:p w:rsidR="004D3533" w:rsidRPr="007B4F75" w:rsidRDefault="004D3533" w:rsidP="007B4F75">
      <w:pPr>
        <w:spacing w:after="0" w:line="240" w:lineRule="auto"/>
        <w:jc w:val="center"/>
        <w:rPr>
          <w:rFonts w:ascii="Times New Roman" w:hAnsi="Times New Roman" w:cs="Times New Roman"/>
          <w:b/>
          <w:sz w:val="23"/>
          <w:szCs w:val="23"/>
        </w:rPr>
      </w:pPr>
    </w:p>
    <w:p w:rsidR="008B6D1E" w:rsidRPr="007B4F75" w:rsidRDefault="00136092" w:rsidP="007B4F75">
      <w:pPr>
        <w:spacing w:after="0" w:line="240" w:lineRule="auto"/>
        <w:jc w:val="center"/>
        <w:rPr>
          <w:rFonts w:ascii="Times New Roman" w:hAnsi="Times New Roman" w:cs="Times New Roman"/>
          <w:b/>
          <w:i/>
          <w:sz w:val="23"/>
          <w:szCs w:val="23"/>
        </w:rPr>
      </w:pPr>
      <w:r w:rsidRPr="007B4F75">
        <w:rPr>
          <w:rFonts w:ascii="Times New Roman" w:hAnsi="Times New Roman" w:cs="Times New Roman"/>
          <w:b/>
          <w:i/>
          <w:sz w:val="23"/>
          <w:szCs w:val="23"/>
        </w:rPr>
        <w:t>Abstract</w:t>
      </w:r>
    </w:p>
    <w:p w:rsidR="007B4F75" w:rsidRPr="007B4F75" w:rsidRDefault="007B4F75" w:rsidP="007B4F75">
      <w:pPr>
        <w:pStyle w:val="FootnoteText"/>
        <w:jc w:val="both"/>
        <w:rPr>
          <w:rFonts w:ascii="Times New Roman" w:hAnsi="Times New Roman" w:cs="Times New Roman"/>
          <w:i/>
          <w:sz w:val="23"/>
          <w:szCs w:val="23"/>
        </w:rPr>
      </w:pPr>
      <w:r w:rsidRPr="007B4F75">
        <w:rPr>
          <w:rFonts w:ascii="Times New Roman" w:hAnsi="Times New Roman" w:cs="Times New Roman"/>
          <w:i/>
          <w:sz w:val="23"/>
          <w:szCs w:val="23"/>
        </w:rPr>
        <w:t>The problem of rice commodities in Indonesia is very complex starting from government policies that affect the private sector and farmers, some of them are: the lack of budgets of the agricultural sector, the development that is touched in the industrial sector, the transfer of rice fields, the increasing population, rice production centers the uneven and agricultural technology that still directly corners the farmers in the midst of incessant government programs to surplus rice to bring consequences to the decline in grain prices at the farmers' level of cruel disincentives for farmers to improve rice productivity and management of food and food reserves. Implementation Cooperation between Indonesia and Thailand in agriculture year 2010-2014 (case study of rice quality improvement). This research uses qualitative research method. In this study the authors use the concept of bilateral cooperation and food security used to perform analysis in this study. Data analysis technique used is qualitative analysis. The implementation of cooperation by Indonesia and Thailand in agriculture is a case study of improving the quality of rice in the form of agricultural organizations as an effort to improve the quality of rice in Indonesia and the development of agricultural research. and extension in Indonesia The purpose of this research is to know the result of Implementation between Indonesia and Thailand hence the result of bilateral agreement the Indonesian government uses two ways to realize the improvement of rice quality. On the one hand, the government encourages farmers to increase their production by encouraging technological innovation and provision of subsidized fertilizers and promoting the consumption of other staple foods.And Tackling the victims of agriculture and regenerating farmers to the implementation of agrarian up to the development of agribusiness populist.</w:t>
      </w:r>
    </w:p>
    <w:p w:rsidR="00AA1165" w:rsidRPr="007B4F75" w:rsidRDefault="00AA1165" w:rsidP="007B4F75">
      <w:pPr>
        <w:spacing w:after="0" w:line="240" w:lineRule="auto"/>
        <w:jc w:val="both"/>
        <w:rPr>
          <w:rFonts w:ascii="Times New Roman" w:hAnsi="Times New Roman" w:cs="Times New Roman"/>
          <w:b/>
          <w:i/>
          <w:sz w:val="23"/>
          <w:szCs w:val="23"/>
          <w:lang w:val="en-US"/>
        </w:rPr>
      </w:pPr>
    </w:p>
    <w:p w:rsidR="00374C3C" w:rsidRPr="007B4F75" w:rsidRDefault="002A7166" w:rsidP="007B4F75">
      <w:pPr>
        <w:spacing w:after="0" w:line="240" w:lineRule="auto"/>
        <w:jc w:val="both"/>
        <w:rPr>
          <w:rFonts w:ascii="Times New Roman" w:hAnsi="Times New Roman" w:cs="Times New Roman"/>
          <w:i/>
          <w:sz w:val="23"/>
          <w:szCs w:val="23"/>
          <w:lang w:val="en-US"/>
        </w:rPr>
      </w:pPr>
      <w:r w:rsidRPr="007B4F75">
        <w:rPr>
          <w:rFonts w:ascii="Times New Roman" w:hAnsi="Times New Roman" w:cs="Times New Roman"/>
          <w:b/>
          <w:i/>
          <w:sz w:val="23"/>
          <w:szCs w:val="23"/>
        </w:rPr>
        <w:t xml:space="preserve">Keywords: </w:t>
      </w:r>
      <w:r w:rsidR="007B4F75" w:rsidRPr="007B4F75">
        <w:rPr>
          <w:rFonts w:ascii="Times New Roman" w:hAnsi="Times New Roman" w:cs="Times New Roman"/>
          <w:i/>
          <w:sz w:val="23"/>
          <w:szCs w:val="23"/>
        </w:rPr>
        <w:t>implementation,Indonesia-Thailand,Rice Quality Improvement</w:t>
      </w:r>
    </w:p>
    <w:p w:rsidR="00251DC7" w:rsidRPr="007B4F75" w:rsidRDefault="00251DC7" w:rsidP="007B4F75">
      <w:pPr>
        <w:spacing w:after="0" w:line="240" w:lineRule="auto"/>
        <w:jc w:val="both"/>
        <w:rPr>
          <w:rFonts w:ascii="Times New Roman" w:hAnsi="Times New Roman" w:cs="Times New Roman"/>
          <w:i/>
          <w:sz w:val="23"/>
          <w:szCs w:val="23"/>
          <w:lang w:val="en-US"/>
        </w:rPr>
      </w:pPr>
    </w:p>
    <w:p w:rsidR="00A463B8" w:rsidRPr="007B4F75" w:rsidRDefault="00A463B8" w:rsidP="007B4F75">
      <w:pPr>
        <w:spacing w:after="0" w:line="240" w:lineRule="auto"/>
        <w:jc w:val="both"/>
        <w:rPr>
          <w:rFonts w:ascii="Times New Roman" w:hAnsi="Times New Roman" w:cs="Times New Roman"/>
          <w:b/>
          <w:sz w:val="23"/>
          <w:szCs w:val="23"/>
        </w:rPr>
      </w:pPr>
      <w:r w:rsidRPr="007B4F75">
        <w:rPr>
          <w:rFonts w:ascii="Times New Roman" w:hAnsi="Times New Roman" w:cs="Times New Roman"/>
          <w:b/>
          <w:sz w:val="23"/>
          <w:szCs w:val="23"/>
        </w:rPr>
        <w:t>Pendahuluan</w:t>
      </w:r>
    </w:p>
    <w:p w:rsidR="007B4F75" w:rsidRPr="007B4F75" w:rsidRDefault="007B4F75" w:rsidP="007B4F75">
      <w:pPr>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 xml:space="preserve">Indonesia merupakan negara agraris dengan lahan yang luas dan mempunyai keanekaragaman hayati yang kaya dengan sumber daya alam.  Hal ini membuat Indonesia mampu memenuhi kebutuhan dasar masyarakatnya yaitu pangan, papan, sandang namun dari ketiga hal tersebut yang terpenting adalah pangan. Rendahnya </w:t>
      </w:r>
      <w:r w:rsidRPr="007B4F75">
        <w:rPr>
          <w:rFonts w:ascii="Times New Roman" w:hAnsi="Times New Roman" w:cs="Times New Roman"/>
          <w:sz w:val="23"/>
          <w:szCs w:val="23"/>
        </w:rPr>
        <w:lastRenderedPageBreak/>
        <w:t>kualitas dan kurangnya ketersediaan pangan akan membuat bencana kelaparan, penyakit dan menurunnya kesejahteraan hidup. Maka dri ituTanggung jawab negara adalah menjamin ketersediaan pangan karena salah satu tujuan negara adalah mewujudkan kesejahteraan warga negaranya. Dengan demikian dapat dikatakan bahwa ada tanggungjawab untuk memastikan ketersediaan pangan yang berkualitas sesuai kebutuhan dan dapat menjamin keberlanjutannya.</w:t>
      </w:r>
    </w:p>
    <w:p w:rsidR="007B4F75" w:rsidRPr="007B4F75" w:rsidRDefault="007B4F75" w:rsidP="007B4F75">
      <w:pPr>
        <w:spacing w:after="0" w:line="240" w:lineRule="auto"/>
        <w:jc w:val="both"/>
        <w:rPr>
          <w:rFonts w:ascii="Times New Roman" w:hAnsi="Times New Roman" w:cs="Times New Roman"/>
          <w:sz w:val="23"/>
          <w:szCs w:val="23"/>
        </w:rPr>
      </w:pPr>
    </w:p>
    <w:p w:rsidR="007B4F75" w:rsidRPr="007B4F75" w:rsidRDefault="007B4F75" w:rsidP="007B4F75">
      <w:pPr>
        <w:spacing w:after="0" w:line="240" w:lineRule="auto"/>
        <w:jc w:val="both"/>
        <w:rPr>
          <w:rFonts w:ascii="Times New Roman" w:hAnsi="Times New Roman" w:cs="Times New Roman"/>
          <w:sz w:val="23"/>
          <w:szCs w:val="23"/>
          <w:lang w:val="en-GB"/>
        </w:rPr>
      </w:pPr>
      <w:r w:rsidRPr="007B4F75">
        <w:rPr>
          <w:rFonts w:ascii="Times New Roman" w:hAnsi="Times New Roman" w:cs="Times New Roman"/>
          <w:sz w:val="23"/>
          <w:szCs w:val="23"/>
        </w:rPr>
        <w:t>Seiring dengan itu, diperlukan kesiapan dalam mewujudkan ketahanan pangan (</w:t>
      </w:r>
      <w:r w:rsidRPr="007B4F75">
        <w:rPr>
          <w:rFonts w:ascii="Times New Roman" w:hAnsi="Times New Roman" w:cs="Times New Roman"/>
          <w:i/>
          <w:iCs/>
          <w:sz w:val="23"/>
          <w:szCs w:val="23"/>
        </w:rPr>
        <w:t>food security</w:t>
      </w:r>
      <w:r w:rsidRPr="007B4F75">
        <w:rPr>
          <w:rFonts w:ascii="Times New Roman" w:hAnsi="Times New Roman" w:cs="Times New Roman"/>
          <w:sz w:val="23"/>
          <w:szCs w:val="23"/>
        </w:rPr>
        <w:t>), kemandirian pangan (</w:t>
      </w:r>
      <w:r w:rsidRPr="007B4F75">
        <w:rPr>
          <w:rFonts w:ascii="Times New Roman" w:hAnsi="Times New Roman" w:cs="Times New Roman"/>
          <w:i/>
          <w:iCs/>
          <w:sz w:val="23"/>
          <w:szCs w:val="23"/>
        </w:rPr>
        <w:t>food self-help</w:t>
      </w:r>
      <w:r w:rsidRPr="007B4F75">
        <w:rPr>
          <w:rFonts w:ascii="Times New Roman" w:hAnsi="Times New Roman" w:cs="Times New Roman"/>
          <w:sz w:val="23"/>
          <w:szCs w:val="23"/>
        </w:rPr>
        <w:t xml:space="preserve">), dan kedaulatan pangan saalah satunya yaitu melakukan kerjasama dengan negara sahabat, contohnya Thailand dengan tujuan untuk mengantisipasi dampak krisis pangan yangakan terjadi di masa </w:t>
      </w:r>
      <w:r w:rsidRPr="007B4F75">
        <w:rPr>
          <w:rFonts w:ascii="Times New Roman" w:hAnsi="Times New Roman" w:cs="Times New Roman"/>
          <w:i/>
          <w:iCs/>
          <w:sz w:val="23"/>
          <w:szCs w:val="23"/>
        </w:rPr>
        <w:t>souverenity</w:t>
      </w:r>
      <w:r w:rsidRPr="007B4F75">
        <w:rPr>
          <w:rFonts w:ascii="Times New Roman" w:hAnsi="Times New Roman" w:cs="Times New Roman"/>
          <w:sz w:val="23"/>
          <w:szCs w:val="23"/>
        </w:rPr>
        <w:t>), di dalam skala nasional. Pangan yang utama di Indonesia adalah beras. Dalam beberapa tahun belakangan ini, masalah ketahanan pangan menjadi isu penting di Indonesia, dan dalam setahun belakangan ini dunia juga mulai dilanda krisis pangan. Menurut Sunday Herald (12/3/2008), krisis pangan kali ini menjadi krisis global terbesar abad ke-21, yang menimpa 36 negara di dunia, termasuk Indonesia.(</w:t>
      </w:r>
      <w:r w:rsidRPr="007B4F75">
        <w:rPr>
          <w:rFonts w:ascii="Times New Roman" w:hAnsi="Times New Roman" w:cs="Times New Roman"/>
          <w:sz w:val="23"/>
          <w:szCs w:val="23"/>
          <w:vertAlign w:val="superscript"/>
        </w:rPr>
        <w:t>2</w:t>
      </w:r>
      <w:r w:rsidRPr="007B4F75">
        <w:rPr>
          <w:rFonts w:ascii="Times New Roman" w:hAnsi="Times New Roman" w:cs="Times New Roman"/>
          <w:i/>
          <w:sz w:val="23"/>
          <w:szCs w:val="23"/>
          <w:lang w:val="en-GB"/>
        </w:rPr>
        <w:t>Asian Development Bank</w:t>
      </w:r>
      <w:r w:rsidRPr="007B4F75">
        <w:rPr>
          <w:rFonts w:ascii="Times New Roman" w:hAnsi="Times New Roman" w:cs="Times New Roman"/>
          <w:sz w:val="23"/>
          <w:szCs w:val="23"/>
          <w:lang w:val="en-GB"/>
        </w:rPr>
        <w:t>,9 april 2017 (ADB).</w:t>
      </w:r>
    </w:p>
    <w:p w:rsidR="007B4F75" w:rsidRPr="007B4F75" w:rsidRDefault="007B4F75" w:rsidP="007B4F75">
      <w:pPr>
        <w:spacing w:after="0" w:line="240" w:lineRule="auto"/>
        <w:jc w:val="both"/>
        <w:rPr>
          <w:rFonts w:ascii="Times New Roman" w:hAnsi="Times New Roman" w:cs="Times New Roman"/>
          <w:sz w:val="23"/>
          <w:szCs w:val="23"/>
          <w:lang w:val="en-GB"/>
        </w:rPr>
      </w:pPr>
    </w:p>
    <w:p w:rsidR="007B4F75" w:rsidRPr="007B4F75" w:rsidRDefault="007B4F75" w:rsidP="007B4F75">
      <w:pPr>
        <w:spacing w:after="0" w:line="240" w:lineRule="auto"/>
        <w:jc w:val="both"/>
        <w:rPr>
          <w:rFonts w:ascii="Times New Roman" w:hAnsi="Times New Roman" w:cs="Times New Roman"/>
          <w:sz w:val="23"/>
          <w:szCs w:val="23"/>
          <w:lang w:val="en-GB"/>
        </w:rPr>
      </w:pPr>
      <w:r w:rsidRPr="007B4F75">
        <w:rPr>
          <w:rFonts w:ascii="Times New Roman" w:hAnsi="Times New Roman" w:cs="Times New Roman"/>
          <w:sz w:val="23"/>
          <w:szCs w:val="23"/>
        </w:rPr>
        <w:t xml:space="preserve">Berbagai upaya telah dilakukan adanya cara untuk mengatasi setiap permasalahan dalam mencegah suatu tantangan  terseut. implementasi di negara kita akan selalu dihadapkan pada krisis pangan yang terus menerus. Suatu keadaan dimana jumlah produksi pangan tidak mencukupi untuk memenuhi kebutuhan penduduk. Hingga saat ini, saat iniketahanan pangan </w:t>
      </w:r>
      <w:r w:rsidRPr="007B4F75">
        <w:rPr>
          <w:rFonts w:ascii="Times New Roman" w:hAnsi="Times New Roman" w:cs="Times New Roman"/>
          <w:i/>
          <w:sz w:val="23"/>
          <w:szCs w:val="23"/>
        </w:rPr>
        <w:t xml:space="preserve">(food security) </w:t>
      </w:r>
      <w:r w:rsidRPr="007B4F75">
        <w:rPr>
          <w:rFonts w:ascii="Times New Roman" w:hAnsi="Times New Roman" w:cs="Times New Roman"/>
          <w:sz w:val="23"/>
          <w:szCs w:val="23"/>
        </w:rPr>
        <w:t>tampaknya mengkhawatirkan dikarenakan sejak awal tahun 1990-anjumlah produksi pangan terutama beras, cenderung mengalami penurunan sehingga dalam 15 tahun terakhir hampir setiap tahun Indonesia harus mengimpor beras. Disamping itu, harga beraspun naik turun. Meski tampak ada spekulasi dalam fluktuasi harga bagaimanapun fluktuasi harga itu terkait juga dengan fluktuasi persediaan beras di pasaran. Tampaknya kini Indonesia sudah tidak memiliki ketahanan pangan yang berasal dari kekuatan produksi pertanian dalam negeri, tetapi bentuk “Ketahanan Pangan yang Tergantung”. (</w:t>
      </w:r>
      <w:r w:rsidRPr="007B4F75">
        <w:rPr>
          <w:rFonts w:ascii="Times New Roman" w:hAnsi="Times New Roman" w:cs="Times New Roman"/>
          <w:i/>
          <w:sz w:val="23"/>
          <w:szCs w:val="23"/>
          <w:vertAlign w:val="superscript"/>
          <w:lang w:bidi="en-US"/>
        </w:rPr>
        <w:t>3</w:t>
      </w:r>
      <w:r w:rsidRPr="007B4F75">
        <w:rPr>
          <w:rFonts w:ascii="Times New Roman" w:hAnsi="Times New Roman" w:cs="Times New Roman"/>
          <w:i/>
          <w:sz w:val="23"/>
          <w:szCs w:val="23"/>
          <w:lang w:bidi="en-US"/>
        </w:rPr>
        <w:t>http://repository.usu.ac.idpdf</w:t>
      </w:r>
      <w:r w:rsidRPr="007B4F75">
        <w:rPr>
          <w:rFonts w:ascii="Times New Roman" w:hAnsi="Times New Roman" w:cs="Times New Roman"/>
          <w:sz w:val="23"/>
          <w:szCs w:val="23"/>
          <w:lang w:bidi="en-US"/>
        </w:rPr>
        <w:t>.</w:t>
      </w:r>
      <w:r w:rsidRPr="007B4F75">
        <w:rPr>
          <w:rFonts w:ascii="Times New Roman" w:hAnsi="Times New Roman" w:cs="Times New Roman"/>
          <w:sz w:val="23"/>
          <w:szCs w:val="23"/>
        </w:rPr>
        <w:t xml:space="preserve"> diakses tanggal 09 April 2014)</w:t>
      </w:r>
    </w:p>
    <w:p w:rsidR="007B4F75" w:rsidRPr="007B4F75" w:rsidRDefault="007B4F75" w:rsidP="007B4F75">
      <w:pPr>
        <w:spacing w:after="0" w:line="240" w:lineRule="auto"/>
        <w:jc w:val="both"/>
        <w:rPr>
          <w:rFonts w:ascii="Times New Roman" w:hAnsi="Times New Roman" w:cs="Times New Roman"/>
          <w:sz w:val="23"/>
          <w:szCs w:val="23"/>
        </w:rPr>
      </w:pPr>
    </w:p>
    <w:p w:rsidR="007B4F75" w:rsidRPr="007B4F75" w:rsidRDefault="007B4F75" w:rsidP="007B4F75">
      <w:pPr>
        <w:tabs>
          <w:tab w:val="left" w:pos="540"/>
          <w:tab w:val="left" w:pos="630"/>
        </w:tabs>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Tulisan ini akan menjelaskan Bagaimana Implementasi Kerjasama Indonesia dan Thailand di Bidang Pertanian Tahun 2010-2014 (Studi Kasus Peningkatan Kualitas Beras)</w:t>
      </w:r>
    </w:p>
    <w:p w:rsidR="007B4F75" w:rsidRDefault="007B4F75" w:rsidP="007B4F75">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p>
    <w:p w:rsidR="00D21CB7" w:rsidRPr="007B4F75" w:rsidRDefault="00A463B8" w:rsidP="007B4F75">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7B4F75">
        <w:rPr>
          <w:rFonts w:ascii="Times New Roman" w:hAnsi="Times New Roman" w:cs="Times New Roman"/>
          <w:b/>
          <w:sz w:val="23"/>
          <w:szCs w:val="23"/>
        </w:rPr>
        <w:t>Kerangka Dasar Teori dan Konsep</w:t>
      </w:r>
    </w:p>
    <w:p w:rsidR="007B4F75" w:rsidRPr="007B4F75" w:rsidRDefault="007B4F75" w:rsidP="007B4F75">
      <w:pPr>
        <w:autoSpaceDE w:val="0"/>
        <w:autoSpaceDN w:val="0"/>
        <w:adjustRightInd w:val="0"/>
        <w:spacing w:after="0" w:line="240" w:lineRule="auto"/>
        <w:jc w:val="both"/>
        <w:rPr>
          <w:rFonts w:ascii="Times New Roman" w:hAnsi="Times New Roman" w:cs="Times New Roman"/>
          <w:b/>
          <w:i/>
          <w:sz w:val="23"/>
          <w:szCs w:val="23"/>
        </w:rPr>
      </w:pPr>
      <w:r w:rsidRPr="007B4F75">
        <w:rPr>
          <w:rFonts w:ascii="Times New Roman" w:hAnsi="Times New Roman" w:cs="Times New Roman"/>
          <w:b/>
          <w:i/>
          <w:sz w:val="23"/>
          <w:szCs w:val="23"/>
        </w:rPr>
        <w:t>Konsep Kerjasama</w:t>
      </w:r>
      <w:r w:rsidR="00F07D55">
        <w:rPr>
          <w:rFonts w:ascii="Times New Roman" w:hAnsi="Times New Roman" w:cs="Times New Roman"/>
          <w:b/>
          <w:i/>
          <w:sz w:val="23"/>
          <w:szCs w:val="23"/>
          <w:lang w:val="en-US"/>
        </w:rPr>
        <w:t xml:space="preserve"> </w:t>
      </w:r>
      <w:r w:rsidRPr="007B4F75">
        <w:rPr>
          <w:rFonts w:ascii="Times New Roman" w:hAnsi="Times New Roman" w:cs="Times New Roman"/>
          <w:b/>
          <w:i/>
          <w:sz w:val="23"/>
          <w:szCs w:val="23"/>
        </w:rPr>
        <w:t>Bilateral</w:t>
      </w:r>
    </w:p>
    <w:p w:rsidR="007B4F75" w:rsidRPr="007B4F75" w:rsidRDefault="007B4F75" w:rsidP="007B4F75">
      <w:pPr>
        <w:autoSpaceDE w:val="0"/>
        <w:autoSpaceDN w:val="0"/>
        <w:adjustRightInd w:val="0"/>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Dalam hubungan antar negara secara global pentingnya hubungan kerjasama sangat diperlukan, terutama dalam mencapai suatu kepentingan nasional suatu negara.</w:t>
      </w: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i/>
          <w:sz w:val="23"/>
          <w:szCs w:val="23"/>
        </w:rPr>
      </w:pPr>
      <w:r w:rsidRPr="007B4F75">
        <w:rPr>
          <w:rFonts w:ascii="Times New Roman" w:hAnsi="Times New Roman" w:cs="Times New Roman"/>
          <w:b/>
          <w:i/>
          <w:sz w:val="23"/>
          <w:szCs w:val="23"/>
        </w:rPr>
        <w:t>a.</w:t>
      </w:r>
      <w:r>
        <w:rPr>
          <w:rFonts w:ascii="Times New Roman" w:hAnsi="Times New Roman" w:cs="Times New Roman"/>
          <w:b/>
          <w:i/>
          <w:sz w:val="23"/>
          <w:szCs w:val="23"/>
          <w:lang w:val="en-US"/>
        </w:rPr>
        <w:tab/>
      </w:r>
      <w:r w:rsidRPr="007B4F75">
        <w:rPr>
          <w:rFonts w:ascii="Times New Roman" w:hAnsi="Times New Roman" w:cs="Times New Roman"/>
          <w:b/>
          <w:i/>
          <w:sz w:val="23"/>
          <w:szCs w:val="23"/>
        </w:rPr>
        <w:t>Menurut Howard Letner Kerjasama adalah</w:t>
      </w:r>
      <w:r w:rsidRPr="007B4F75">
        <w:rPr>
          <w:rFonts w:ascii="Times New Roman" w:hAnsi="Times New Roman" w:cs="Times New Roman"/>
          <w:i/>
          <w:sz w:val="23"/>
          <w:szCs w:val="23"/>
        </w:rPr>
        <w:t>:</w:t>
      </w: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Pr="007B4F75">
        <w:rPr>
          <w:rFonts w:ascii="Times New Roman" w:hAnsi="Times New Roman" w:cs="Times New Roman"/>
          <w:sz w:val="23"/>
          <w:szCs w:val="23"/>
        </w:rPr>
        <w:t>Suatu kondisi atau keadaan dimana negara-negara yang akan brinteraksi Mengikuti kebijakkan yang bersekongkol atau sejalan dalam mengusahakan tujuan bersama atau keuntungan bersama. Adapun jenis kerjasama tersebut dapat di bagi jadi tiga macam, yaitu:kerjasam regional, kerjasama multilateral dan kerjasam bilateral.</w:t>
      </w:r>
      <w:r w:rsidRPr="007B4F75">
        <w:rPr>
          <w:rFonts w:ascii="Times New Roman" w:hAnsi="Times New Roman" w:cs="Times New Roman"/>
          <w:sz w:val="23"/>
          <w:szCs w:val="23"/>
          <w:vertAlign w:val="superscript"/>
        </w:rPr>
        <w:t>4</w:t>
      </w:r>
      <w:r w:rsidRPr="007B4F75">
        <w:rPr>
          <w:rFonts w:ascii="Times New Roman" w:hAnsi="Times New Roman" w:cs="Times New Roman"/>
          <w:sz w:val="23"/>
          <w:szCs w:val="23"/>
        </w:rPr>
        <w:t xml:space="preserve">( </w:t>
      </w:r>
      <w:r w:rsidRPr="007B4F75">
        <w:rPr>
          <w:rFonts w:ascii="Times New Roman" w:hAnsi="Times New Roman" w:cs="Times New Roman"/>
          <w:i/>
          <w:sz w:val="23"/>
          <w:szCs w:val="23"/>
        </w:rPr>
        <w:t>eJournal Ilmu Hubungan Internasional, 2013, 1 (2): 119-128 ISSN 0000-0000, ejournal.hi.fisip-unmul.org © Copyright 2013</w:t>
      </w:r>
      <w:r w:rsidRPr="007B4F75">
        <w:rPr>
          <w:rFonts w:ascii="Times New Roman" w:hAnsi="Times New Roman" w:cs="Times New Roman"/>
          <w:bCs/>
          <w:i/>
          <w:sz w:val="23"/>
          <w:szCs w:val="23"/>
        </w:rPr>
        <w:t xml:space="preserve">kerjasama </w:t>
      </w:r>
      <w:r w:rsidRPr="007B4F75">
        <w:rPr>
          <w:rFonts w:ascii="Times New Roman" w:hAnsi="Times New Roman" w:cs="Times New Roman"/>
          <w:bCs/>
          <w:i/>
          <w:iCs/>
          <w:sz w:val="23"/>
          <w:szCs w:val="23"/>
        </w:rPr>
        <w:t xml:space="preserve">united state environmental protection agency </w:t>
      </w:r>
      <w:r w:rsidRPr="007B4F75">
        <w:rPr>
          <w:rFonts w:ascii="Times New Roman" w:hAnsi="Times New Roman" w:cs="Times New Roman"/>
          <w:bCs/>
          <w:i/>
          <w:sz w:val="23"/>
          <w:szCs w:val="23"/>
        </w:rPr>
        <w:t xml:space="preserve">(us-epa) – Indonesia dalam </w:t>
      </w:r>
      <w:r w:rsidRPr="007B4F75">
        <w:rPr>
          <w:rFonts w:ascii="Times New Roman" w:hAnsi="Times New Roman" w:cs="Times New Roman"/>
          <w:bCs/>
          <w:i/>
          <w:sz w:val="23"/>
          <w:szCs w:val="23"/>
        </w:rPr>
        <w:lastRenderedPageBreak/>
        <w:t xml:space="preserve">peningkatankualitas udara &amp; kesehatan publik(studi kasus program </w:t>
      </w:r>
      <w:r w:rsidRPr="007B4F75">
        <w:rPr>
          <w:rFonts w:ascii="Times New Roman" w:hAnsi="Times New Roman" w:cs="Times New Roman"/>
          <w:bCs/>
          <w:i/>
          <w:iCs/>
          <w:sz w:val="23"/>
          <w:szCs w:val="23"/>
        </w:rPr>
        <w:t xml:space="preserve">breathe easy </w:t>
      </w:r>
      <w:r w:rsidRPr="007B4F75">
        <w:rPr>
          <w:rFonts w:ascii="Times New Roman" w:hAnsi="Times New Roman" w:cs="Times New Roman"/>
          <w:bCs/>
          <w:i/>
          <w:sz w:val="23"/>
          <w:szCs w:val="23"/>
        </w:rPr>
        <w:t>jakarta )tazrian juniarto saputra1nim. 0702045167, hal 4</w:t>
      </w:r>
      <w:r w:rsidRPr="007B4F75">
        <w:rPr>
          <w:rFonts w:ascii="Times New Roman" w:hAnsi="Times New Roman" w:cs="Times New Roman"/>
          <w:bCs/>
          <w:sz w:val="23"/>
          <w:szCs w:val="23"/>
        </w:rPr>
        <w:t>).</w:t>
      </w:r>
    </w:p>
    <w:p w:rsidR="007B4F75" w:rsidRPr="007B4F75" w:rsidRDefault="007B4F75" w:rsidP="007B4F75">
      <w:pPr>
        <w:tabs>
          <w:tab w:val="left" w:pos="360"/>
          <w:tab w:val="left" w:pos="720"/>
          <w:tab w:val="left" w:pos="1080"/>
          <w:tab w:val="left" w:pos="1440"/>
          <w:tab w:val="left" w:pos="1800"/>
          <w:tab w:val="left" w:pos="2160"/>
          <w:tab w:val="left" w:pos="6255"/>
        </w:tabs>
        <w:autoSpaceDE w:val="0"/>
        <w:autoSpaceDN w:val="0"/>
        <w:adjustRightInd w:val="0"/>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ab/>
      </w: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i/>
          <w:sz w:val="23"/>
          <w:szCs w:val="23"/>
        </w:rPr>
      </w:pPr>
      <w:r w:rsidRPr="007B4F75">
        <w:rPr>
          <w:rFonts w:ascii="Times New Roman" w:hAnsi="Times New Roman" w:cs="Times New Roman"/>
          <w:b/>
          <w:i/>
          <w:sz w:val="23"/>
          <w:szCs w:val="23"/>
        </w:rPr>
        <w:t>b.</w:t>
      </w:r>
      <w:r>
        <w:rPr>
          <w:rFonts w:ascii="Times New Roman" w:hAnsi="Times New Roman" w:cs="Times New Roman"/>
          <w:b/>
          <w:i/>
          <w:sz w:val="23"/>
          <w:szCs w:val="23"/>
          <w:lang w:val="en-US"/>
        </w:rPr>
        <w:tab/>
      </w:r>
      <w:r w:rsidRPr="007B4F75">
        <w:rPr>
          <w:rFonts w:ascii="Times New Roman" w:hAnsi="Times New Roman" w:cs="Times New Roman"/>
          <w:b/>
          <w:i/>
          <w:sz w:val="23"/>
          <w:szCs w:val="23"/>
        </w:rPr>
        <w:t>Kerjasama bilateral</w:t>
      </w: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t>A</w:t>
      </w:r>
      <w:r w:rsidRPr="007B4F75">
        <w:rPr>
          <w:rFonts w:ascii="Times New Roman" w:hAnsi="Times New Roman" w:cs="Times New Roman"/>
          <w:sz w:val="23"/>
          <w:szCs w:val="23"/>
        </w:rPr>
        <w:t>dalah kerjasama yang dilakukan antara dua negara. Kerjasama ini biasanya dalam bentuk hubungan diplomatik,perdagangan, pendidikan, dan kebudayaan. Dalam kamus bahasa Indonesia, hubungan bilateral merupakan kerjasama yang dilakukan oleh dua negara, baik itu kerjasama dalam bidang ekonomi, sosial, budaya, politik, maupun pertahanan serta keamanan. Konsep ini dijelaskan bahwa hubungan bilteral itu menyangkut interaksi antara dua negara. Dimana masing-masing negara memiliki kepentingan nasional yang samasehingga terjadi suatu kerjasama. Konsep hubungan bilateral juga dijelaskan oleh Graham Evans dan Jeffrey Newham, dimana hubungan bilateral adalah:</w:t>
      </w: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ind w:left="360" w:hanging="360"/>
        <w:jc w:val="both"/>
        <w:rPr>
          <w:rFonts w:ascii="Times New Roman" w:hAnsi="Times New Roman" w:cs="Times New Roman"/>
          <w:sz w:val="23"/>
          <w:szCs w:val="23"/>
          <w:lang w:val="en-GB"/>
        </w:rPr>
      </w:pPr>
      <w:r>
        <w:rPr>
          <w:rFonts w:ascii="Times New Roman" w:hAnsi="Times New Roman" w:cs="Times New Roman"/>
          <w:sz w:val="23"/>
          <w:szCs w:val="23"/>
          <w:lang w:val="en-US"/>
        </w:rPr>
        <w:tab/>
      </w:r>
      <w:r w:rsidRPr="007B4F75">
        <w:rPr>
          <w:rFonts w:ascii="Times New Roman" w:hAnsi="Times New Roman" w:cs="Times New Roman"/>
          <w:sz w:val="23"/>
          <w:szCs w:val="23"/>
        </w:rPr>
        <w:t>Me</w:t>
      </w:r>
      <w:r>
        <w:rPr>
          <w:rFonts w:ascii="Times New Roman" w:hAnsi="Times New Roman" w:cs="Times New Roman"/>
          <w:sz w:val="23"/>
          <w:szCs w:val="23"/>
          <w:lang w:val="en-US"/>
        </w:rPr>
        <w:t>n</w:t>
      </w:r>
      <w:r w:rsidRPr="007B4F75">
        <w:rPr>
          <w:rFonts w:ascii="Times New Roman" w:hAnsi="Times New Roman" w:cs="Times New Roman"/>
          <w:sz w:val="23"/>
          <w:szCs w:val="23"/>
        </w:rPr>
        <w:t>yangkut masalah-masalah yang mempengaruhi dua kelompok yang berbeda dengan unilateral (satu kelompok) dan banyak kelompok (multilateral). Hubungan bilateral di pergunakan dalam masalah-masalah, internasional untuk mengidentifiksi sesuatu masalah tetap dilakukan secara ekslusif menyangkut masalah-masalah perdagangan, pertahanan dan diplomasi.</w:t>
      </w:r>
      <w:r w:rsidRPr="007B4F75">
        <w:rPr>
          <w:rFonts w:ascii="Times New Roman" w:hAnsi="Times New Roman" w:cs="Times New Roman"/>
          <w:i/>
          <w:sz w:val="23"/>
          <w:szCs w:val="23"/>
          <w:vertAlign w:val="superscript"/>
        </w:rPr>
        <w:t>5</w:t>
      </w:r>
      <w:r w:rsidRPr="007B4F75">
        <w:rPr>
          <w:rFonts w:ascii="Times New Roman" w:hAnsi="Times New Roman" w:cs="Times New Roman"/>
          <w:i/>
          <w:sz w:val="23"/>
          <w:szCs w:val="23"/>
          <w:vertAlign w:val="superscript"/>
          <w:lang w:val="en-GB"/>
        </w:rPr>
        <w:t>(</w:t>
      </w:r>
      <w:r w:rsidRPr="007B4F75">
        <w:rPr>
          <w:rFonts w:ascii="Times New Roman" w:hAnsi="Times New Roman" w:cs="Times New Roman"/>
          <w:i/>
          <w:sz w:val="23"/>
          <w:szCs w:val="23"/>
          <w:lang w:val="en-GB"/>
        </w:rPr>
        <w:t>Skripsi: Hestie Dwi Mandasari,Nim 03.378737.05135.02 peluang dan kendala kerjasama bilateral indonesia-jepang dalam kerangka kerjasama economic partnership agreement (epa) halman 18-21. (Tidak Dipublikasikan))</w:t>
      </w:r>
      <w:r w:rsidRPr="007B4F75">
        <w:rPr>
          <w:rFonts w:ascii="Times New Roman" w:hAnsi="Times New Roman" w:cs="Times New Roman"/>
          <w:sz w:val="23"/>
          <w:szCs w:val="23"/>
          <w:lang w:val="en-GB"/>
        </w:rPr>
        <w:t>.</w:t>
      </w: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vertAlign w:val="superscript"/>
        </w:rPr>
      </w:pP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ind w:left="360" w:hanging="360"/>
        <w:jc w:val="both"/>
        <w:rPr>
          <w:rFonts w:ascii="Times New Roman" w:hAnsi="Times New Roman" w:cs="Times New Roman"/>
          <w:sz w:val="23"/>
          <w:szCs w:val="23"/>
          <w:vertAlign w:val="superscript"/>
        </w:rPr>
      </w:pPr>
      <w:r>
        <w:rPr>
          <w:rFonts w:ascii="Times New Roman" w:hAnsi="Times New Roman" w:cs="Times New Roman"/>
          <w:sz w:val="23"/>
          <w:szCs w:val="23"/>
          <w:lang w:val="en-US"/>
        </w:rPr>
        <w:tab/>
      </w:r>
      <w:r w:rsidRPr="007B4F75">
        <w:rPr>
          <w:rFonts w:ascii="Times New Roman" w:hAnsi="Times New Roman" w:cs="Times New Roman"/>
          <w:sz w:val="23"/>
          <w:szCs w:val="23"/>
        </w:rPr>
        <w:t>Dalam kosep yang di kemukakan oleh Graham Evans dan Jeffrey Newhan ini menjelaskan, bahwa hubungan bilateral ini tidak hanya menyangkut, interaksi antara dua negara, tetapi lebih spesifik lagi bahwa hubungan bilateral juga menyangkut hubungan antar kelompok yang saling berkepentingan. Dimana di dalamnya ada pengidentifikasian suatu masalah yang dianggap menjadi permasalahan Internasional atau Global sehingga dalam penaganannya di perlukan hubungan bilateral.</w:t>
      </w:r>
    </w:p>
    <w:p w:rsid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lang w:val="en-US"/>
        </w:rPr>
      </w:pP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ind w:left="360" w:hanging="360"/>
        <w:jc w:val="both"/>
        <w:rPr>
          <w:rFonts w:ascii="Times New Roman" w:hAnsi="Times New Roman" w:cs="Times New Roman"/>
          <w:i/>
          <w:sz w:val="23"/>
          <w:szCs w:val="23"/>
          <w:lang w:val="en-GB"/>
        </w:rPr>
      </w:pPr>
      <w:r>
        <w:rPr>
          <w:rFonts w:ascii="Times New Roman" w:hAnsi="Times New Roman" w:cs="Times New Roman"/>
          <w:sz w:val="23"/>
          <w:szCs w:val="23"/>
          <w:lang w:val="en-US"/>
        </w:rPr>
        <w:tab/>
      </w:r>
      <w:r w:rsidRPr="007B4F75">
        <w:rPr>
          <w:rFonts w:ascii="Times New Roman" w:hAnsi="Times New Roman" w:cs="Times New Roman"/>
          <w:sz w:val="23"/>
          <w:szCs w:val="23"/>
        </w:rPr>
        <w:t>Manfaat untuk mengadakan hubungan luar negeri dengan negara lain tentu lebih baik ketimbang bersikap konfrontatif dengan negara tersebut. Adanya perbedaan kepentingan dan kebijakan luar negeri suatu negara sering menjadi pemicu ketegangan atau bahkan konflik antar negara. Didalam hubungan internasional hubungan yang melibatkan dua negara disebut hubungan bilateral. Hubungan ini mencakup beberapa bidang termasuk aspek ekonomi, politik, militer, dan pertahanan keamanan. Menurut Kusumohamidjoyo hubungan bilateral diartikan Suatu bentuk kerjasama diantara kedua negara baik yang berdekatan secara geografis ataupun yang jauh diseberang lautan dengan sasaran utama untuk menciptakan perdamaian dengan memperhatikan kesamaan politik, kebudayaan, dan struktur ekonomi.</w:t>
      </w:r>
      <w:r w:rsidRPr="007B4F75">
        <w:rPr>
          <w:rFonts w:ascii="Times New Roman" w:hAnsi="Times New Roman" w:cs="Times New Roman"/>
          <w:i/>
          <w:sz w:val="23"/>
          <w:szCs w:val="23"/>
          <w:vertAlign w:val="superscript"/>
        </w:rPr>
        <w:t>6</w:t>
      </w:r>
      <w:r w:rsidRPr="007B4F75">
        <w:rPr>
          <w:rFonts w:ascii="Times New Roman" w:hAnsi="Times New Roman" w:cs="Times New Roman"/>
          <w:i/>
          <w:sz w:val="23"/>
          <w:szCs w:val="23"/>
        </w:rPr>
        <w:t xml:space="preserve">( </w:t>
      </w:r>
      <w:r w:rsidRPr="007B4F75">
        <w:rPr>
          <w:rFonts w:ascii="Times New Roman" w:hAnsi="Times New Roman" w:cs="Times New Roman"/>
          <w:i/>
          <w:sz w:val="23"/>
          <w:szCs w:val="23"/>
          <w:lang w:val="en-GB"/>
        </w:rPr>
        <w:t>Kusumohamidjoyo</w:t>
      </w:r>
      <w:r w:rsidRPr="007B4F75">
        <w:rPr>
          <w:rFonts w:ascii="Times New Roman" w:hAnsi="Times New Roman" w:cs="Times New Roman"/>
          <w:i/>
          <w:sz w:val="23"/>
          <w:szCs w:val="23"/>
        </w:rPr>
        <w:t xml:space="preserve">, </w:t>
      </w:r>
      <w:r w:rsidRPr="007B4F75">
        <w:rPr>
          <w:rFonts w:ascii="Times New Roman" w:hAnsi="Times New Roman" w:cs="Times New Roman"/>
          <w:i/>
          <w:sz w:val="23"/>
          <w:szCs w:val="23"/>
          <w:lang w:val="en-GB"/>
        </w:rPr>
        <w:t>13http://portal-hi.net/index.php/teori-teori-realisme/72-konsep-hubungan-bilateral. Diakses 5september 201</w:t>
      </w:r>
      <w:r w:rsidRPr="007B4F75">
        <w:rPr>
          <w:rFonts w:ascii="Times New Roman" w:hAnsi="Times New Roman" w:cs="Times New Roman"/>
          <w:i/>
          <w:sz w:val="23"/>
          <w:szCs w:val="23"/>
        </w:rPr>
        <w:t>5).</w:t>
      </w:r>
    </w:p>
    <w:p w:rsid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lang w:val="en-US"/>
        </w:rPr>
      </w:pP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Pr="007B4F75">
        <w:rPr>
          <w:rFonts w:ascii="Times New Roman" w:hAnsi="Times New Roman" w:cs="Times New Roman"/>
          <w:sz w:val="23"/>
          <w:szCs w:val="23"/>
        </w:rPr>
        <w:t xml:space="preserve">Jadi, dalam kerjasama bilateral antara dua negara letak geografisnya yang saling berjauhan tidak lagi menjadi hambatan yang cukup berarti. Perkembangan yang menakjubkan telah memungkinkan semua itu. Semakin tingginya saling ketergantungan antara negara satu dengan yang lain telah menjadikan letak </w:t>
      </w:r>
      <w:r w:rsidRPr="007B4F75">
        <w:rPr>
          <w:rFonts w:ascii="Times New Roman" w:hAnsi="Times New Roman" w:cs="Times New Roman"/>
          <w:sz w:val="23"/>
          <w:szCs w:val="23"/>
        </w:rPr>
        <w:lastRenderedPageBreak/>
        <w:t>geografis yang berjauhan tidak lagi menjadi penghalang yang berarti. Hubungan antar dua negara bisa dilakukan dalam berbagai bidang kehidupan manusia seperti; bidang ekonomi, politik, militer dan kebudayaan. Hubungan akan terjalin sesuai dengan tujuan-tujuan spesifik serta bidang-bidang khusus yang dijadikan tolak ukur bagi suatu negara dalam melakukan hubungan dengan negara lain. Dalam hubungan tersebut sangat ditentukan oleh hasil interaksi kedua negara dalam berbagai bidang.</w:t>
      </w:r>
    </w:p>
    <w:p w:rsid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lang w:val="en-US"/>
        </w:rPr>
      </w:pP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Pr="007B4F75">
        <w:rPr>
          <w:rFonts w:ascii="Times New Roman" w:hAnsi="Times New Roman" w:cs="Times New Roman"/>
          <w:sz w:val="23"/>
          <w:szCs w:val="23"/>
        </w:rPr>
        <w:t>Dilaksanakannya kerjasama bilateral antar dua negara dirasakan akan sangat penting artinya, oleh karena suatu negara tidak dapat memenuhi semua kebutuhannya tanpa kerjasama dengan negara lain. Pemanfaatan modal dasar berupa SDA (Sumber Daya Alam) dalam pencapaian tujuan dan kepentingan nasional itu mutlak dilakukan, namun keterbatasan akibat perbedaan letak geografis, keadaan iklim dan luas wilayah negara tidak dapat dihindari. Inilah yang disebut sebagai “endowment factor” yang lebih merupakan anugerah Tuhan terhadap negara tersebut.</w:t>
      </w:r>
    </w:p>
    <w:p w:rsidR="00F07D55" w:rsidRDefault="00F07D5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lang w:val="en-US"/>
        </w:rPr>
      </w:pPr>
    </w:p>
    <w:p w:rsidR="007B4F75" w:rsidRPr="007B4F75" w:rsidRDefault="00F07D55" w:rsidP="00F07D55">
      <w:pPr>
        <w:tabs>
          <w:tab w:val="left" w:pos="360"/>
          <w:tab w:val="left" w:pos="720"/>
          <w:tab w:val="left" w:pos="1080"/>
          <w:tab w:val="left" w:pos="1440"/>
          <w:tab w:val="left" w:pos="1800"/>
          <w:tab w:val="left" w:pos="2160"/>
        </w:tabs>
        <w:autoSpaceDE w:val="0"/>
        <w:autoSpaceDN w:val="0"/>
        <w:adjustRightInd w:val="0"/>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7B4F75" w:rsidRPr="007B4F75">
        <w:rPr>
          <w:rFonts w:ascii="Times New Roman" w:hAnsi="Times New Roman" w:cs="Times New Roman"/>
          <w:sz w:val="23"/>
          <w:szCs w:val="23"/>
        </w:rPr>
        <w:t>Suatu negara dalam interaksinya dengan negara lain akan mengacu pada kemampuan dan kekurangan yang dimilikinya. Terdapat negara yang kaya akan sumber daya alam namun tidak memiliki kemampuan untuk mengolahnya,sementara di pihak lain ada negara yang miskin akan sumber daya alam namunmemiliki kemampuan teknologi untuk mengolahnya, dengan adanya perbedaantersebut maka kemungkinan untuk berinteraksi dalam kerangka kerjasama sangatbesar dimana hasil kerjasama tersebut akan membawa dampak yang luas bagikehidupan bangsa negara itu.</w:t>
      </w:r>
    </w:p>
    <w:p w:rsidR="00F07D55" w:rsidRDefault="00F07D5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lang w:val="en-US"/>
        </w:rPr>
      </w:pPr>
    </w:p>
    <w:p w:rsidR="007B4F75" w:rsidRPr="007B4F75" w:rsidRDefault="00F07D55" w:rsidP="00F07D55">
      <w:pPr>
        <w:tabs>
          <w:tab w:val="left" w:pos="360"/>
          <w:tab w:val="left" w:pos="720"/>
          <w:tab w:val="left" w:pos="1080"/>
          <w:tab w:val="left" w:pos="1440"/>
          <w:tab w:val="left" w:pos="1800"/>
          <w:tab w:val="left" w:pos="2160"/>
        </w:tabs>
        <w:autoSpaceDE w:val="0"/>
        <w:autoSpaceDN w:val="0"/>
        <w:adjustRightInd w:val="0"/>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7B4F75" w:rsidRPr="007B4F75">
        <w:rPr>
          <w:rFonts w:ascii="Times New Roman" w:hAnsi="Times New Roman" w:cs="Times New Roman"/>
          <w:sz w:val="23"/>
          <w:szCs w:val="23"/>
        </w:rPr>
        <w:t>Pola interaksi timbal balik antara dua negara dalam hubunganinternasional di definisikan dengan hubungan bilateral. Hubungan bilateralsebagai suatu konsep dalam ilmu hubungan internasional, mempunyai maknayang lebih kompleks dan lebih beragam serta mengandung sejumlah pengertianyang berkaitan dengan dinamika hubungan internasional itu sendiri. Dalam kamuspolitik internasional, hubungan bilateral secara sederhana dijelaskan sebagaikeadaan yang menggambarkan adanya hubungan saling mempengaruhi atau terjadi hubungan timbal balik antara dua pihak (dua negara)”.</w:t>
      </w:r>
    </w:p>
    <w:p w:rsidR="00F07D55" w:rsidRDefault="00F07D5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lang w:val="en-US"/>
        </w:rPr>
      </w:pPr>
    </w:p>
    <w:p w:rsidR="007B4F75" w:rsidRPr="007B4F75" w:rsidRDefault="00F07D55" w:rsidP="00F07D55">
      <w:pPr>
        <w:tabs>
          <w:tab w:val="left" w:pos="360"/>
          <w:tab w:val="left" w:pos="720"/>
          <w:tab w:val="left" w:pos="1080"/>
          <w:tab w:val="left" w:pos="1440"/>
          <w:tab w:val="left" w:pos="1800"/>
          <w:tab w:val="left" w:pos="2160"/>
        </w:tabs>
        <w:autoSpaceDE w:val="0"/>
        <w:autoSpaceDN w:val="0"/>
        <w:adjustRightInd w:val="0"/>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7B4F75" w:rsidRPr="007B4F75">
        <w:rPr>
          <w:rFonts w:ascii="Times New Roman" w:hAnsi="Times New Roman" w:cs="Times New Roman"/>
          <w:sz w:val="23"/>
          <w:szCs w:val="23"/>
        </w:rPr>
        <w:t>Batasan seperti ini mengandung maksud bahwa hubungan bilateral merupakan hubungan timbal balik dan saling mempengaruhi antara dua negara. Terdapat beberapa bidang yang meliputi hubungan bilateral ini, dimana yang paling umum adalah bidang perdagangan, pendidikan dan sosial budaya, politik bahkan pertahanan keamanan. Istilah bilateral atau hubungan bilateral adalah untuk mengasumsikan hubungan yang terjadi antara dua negara yang baik berdekatan maupun berjauhan secara geografis seperti yang dikemukakan oleh Kusumohamidjojo tentang hubungan bilateral sebagai berikut; Hubungan bilateral adalah suatu bentuk kerjasama diantara negara-negara, baik yang berdekatan secara geografis ataupunyang jauh di seberang lautan, dengan sasaran untuk menciptakan perdamaiandengan memperhatikan kesamaan politik, kebudayaan dan struktur ekonomi.</w:t>
      </w: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ind w:left="786"/>
        <w:jc w:val="both"/>
        <w:rPr>
          <w:rFonts w:ascii="Times New Roman" w:hAnsi="Times New Roman" w:cs="Times New Roman"/>
          <w:i/>
          <w:sz w:val="23"/>
          <w:szCs w:val="23"/>
        </w:rPr>
      </w:pPr>
    </w:p>
    <w:p w:rsidR="007B4F75" w:rsidRPr="007B4F75" w:rsidRDefault="007B4F75" w:rsidP="007B4F75">
      <w:pPr>
        <w:pStyle w:val="ListParagraph"/>
        <w:tabs>
          <w:tab w:val="bar" w:pos="0"/>
          <w:tab w:val="left" w:pos="360"/>
          <w:tab w:val="left" w:pos="720"/>
          <w:tab w:val="left" w:pos="1080"/>
          <w:tab w:val="left" w:pos="1440"/>
          <w:tab w:val="left" w:pos="1800"/>
          <w:tab w:val="left" w:pos="2160"/>
        </w:tabs>
        <w:autoSpaceDE w:val="0"/>
        <w:autoSpaceDN w:val="0"/>
        <w:adjustRightInd w:val="0"/>
        <w:spacing w:after="0" w:line="240" w:lineRule="auto"/>
        <w:ind w:left="0"/>
        <w:jc w:val="both"/>
        <w:rPr>
          <w:rFonts w:ascii="Times New Roman" w:hAnsi="Times New Roman" w:cs="Times New Roman"/>
          <w:b/>
          <w:i/>
          <w:sz w:val="23"/>
          <w:szCs w:val="23"/>
        </w:rPr>
      </w:pPr>
      <w:r w:rsidRPr="007B4F75">
        <w:rPr>
          <w:rFonts w:ascii="Times New Roman" w:hAnsi="Times New Roman" w:cs="Times New Roman"/>
          <w:b/>
          <w:i/>
          <w:sz w:val="23"/>
          <w:szCs w:val="23"/>
        </w:rPr>
        <w:lastRenderedPageBreak/>
        <w:t>Konsep Ketahanan Pangan</w:t>
      </w:r>
      <w:bookmarkStart w:id="0" w:name="kkonsep"/>
      <w:bookmarkEnd w:id="0"/>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Ketahanan pangan terwujud apabila secara umum telah terpenuhi dua aspek sekaligus.Pertama: tersedianya pangan yang cukup dan merata untuk seluruh penduduk.Kedua: setiap penduduk mempunyai akses fisik dan ekonomi terhadap Dangan untuk memenuhi kecukupan gizi guna menjalani kehidupan yang sehat dan produktif dari hari ke hari.</w:t>
      </w:r>
      <w:r w:rsidRPr="007B4F75">
        <w:rPr>
          <w:rFonts w:ascii="Times New Roman" w:hAnsi="Times New Roman" w:cs="Times New Roman"/>
          <w:sz w:val="23"/>
          <w:szCs w:val="23"/>
          <w:vertAlign w:val="superscript"/>
        </w:rPr>
        <w:t>7</w:t>
      </w:r>
      <w:r w:rsidRPr="007B4F75">
        <w:rPr>
          <w:rFonts w:ascii="Times New Roman" w:hAnsi="Times New Roman" w:cs="Times New Roman"/>
          <w:i/>
          <w:sz w:val="23"/>
          <w:szCs w:val="23"/>
        </w:rPr>
        <w:t>(</w:t>
      </w:r>
      <w:r w:rsidRPr="007B4F75">
        <w:rPr>
          <w:rFonts w:ascii="Times New Roman" w:hAnsi="Times New Roman" w:cs="Times New Roman"/>
          <w:i/>
          <w:sz w:val="23"/>
          <w:szCs w:val="23"/>
          <w:lang w:bidi="en-US"/>
        </w:rPr>
        <w:t xml:space="preserve">Makalah dipersiapkan untuk Kongres ISEI, Mataram, 2008). </w:t>
      </w:r>
      <w:r w:rsidRPr="007B4F75">
        <w:rPr>
          <w:rFonts w:ascii="Times New Roman" w:hAnsi="Times New Roman" w:cs="Times New Roman"/>
          <w:sz w:val="23"/>
          <w:szCs w:val="23"/>
        </w:rPr>
        <w:t xml:space="preserve">Pada level nasional pengertian ketahanan pangan telah menjadi perdebatan selama tahun 1970 sampai tahun 1980an. Ketahanan pangan nasional tidak mensyaratkan untuk melakukan swasembada produksi pangan karena tergantung pada sumberdaya yang dimiliki. Suatu negara bisa menghasilkan dan mengekspor komoditas pertanian yang bernilai ekonomi tinggi dan barang-barang industri, kemudian membeli komoditas pangan di pasar internasional. Sebaliknya, negara yang melakukan swasembada produksi pangan pada level nasional, namun dijumpai masyarakatnya yang rawan pangan karena ada hambatan akses dan distribusi pangan. </w:t>
      </w:r>
      <w:r w:rsidRPr="007B4F75">
        <w:rPr>
          <w:rFonts w:ascii="Times New Roman" w:hAnsi="Times New Roman" w:cs="Times New Roman"/>
          <w:i/>
          <w:sz w:val="23"/>
          <w:szCs w:val="23"/>
        </w:rPr>
        <w:t>(</w:t>
      </w:r>
      <w:r w:rsidRPr="007B4F75">
        <w:rPr>
          <w:rFonts w:ascii="Times New Roman" w:hAnsi="Times New Roman" w:cs="Times New Roman"/>
          <w:i/>
          <w:sz w:val="23"/>
          <w:szCs w:val="23"/>
          <w:vertAlign w:val="superscript"/>
        </w:rPr>
        <w:t>8</w:t>
      </w:r>
      <w:r w:rsidRPr="007B4F75">
        <w:rPr>
          <w:rFonts w:ascii="Times New Roman" w:hAnsi="Times New Roman" w:cs="Times New Roman"/>
          <w:i/>
          <w:sz w:val="23"/>
          <w:szCs w:val="23"/>
        </w:rPr>
        <w:t xml:space="preserve">LassaJonnatan. </w:t>
      </w:r>
      <w:r w:rsidRPr="007B4F75">
        <w:rPr>
          <w:rFonts w:ascii="Times New Roman" w:hAnsi="Times New Roman" w:cs="Times New Roman"/>
          <w:i/>
          <w:iCs/>
          <w:sz w:val="23"/>
          <w:szCs w:val="23"/>
        </w:rPr>
        <w:t>Politik ketahanan Pangan Indonesia, 2006</w:t>
      </w:r>
      <w:r w:rsidRPr="007B4F75">
        <w:rPr>
          <w:rFonts w:ascii="Times New Roman" w:hAnsi="Times New Roman" w:cs="Times New Roman"/>
          <w:sz w:val="23"/>
          <w:szCs w:val="23"/>
          <w:lang w:bidi="en-US"/>
        </w:rPr>
        <w:t>)</w:t>
      </w:r>
      <w:r w:rsidRPr="007B4F75">
        <w:rPr>
          <w:rFonts w:ascii="Times New Roman" w:hAnsi="Times New Roman" w:cs="Times New Roman"/>
          <w:sz w:val="23"/>
          <w:szCs w:val="23"/>
        </w:rPr>
        <w:t>Stevens et al. (2000), dalam Lassa memberikan ilustrasi yang membedakan secara tegas antara swasembada pangan dengan ketahanan pangan Bostwana, sebagai misal, sebagai negara dengan pendapatan perkapita sedang tapi mengalami defisit pangan yang kronis karena minimnya lahan pertanian. Strategi ketahanan pangan nasionalnya adalah swasembada tetapi akhirnya lebih berorientasi pada self-reliance. yang mana secara formal mengesahkan kontribusi yang hakiki dari pangan import terhadap ketahanan pangan nasional.</w:t>
      </w: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lang w:bidi="en-US"/>
        </w:rPr>
      </w:pP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Berdasarkan kenyataan tersebut peneliti dan akademisi menyadari bahwa kerawanan pangan terjadi dimana situasi pangan tersedia tetapi tidak mampu diakses rumah tangga karena keterbatasan sumberdaya ekonomi yang dimiliki (pendapatan, kesempatan kerja, sumberdaya ekonomi lainnya).</w:t>
      </w: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Ketahanan pangan pada tingkat rumah tangga merupakan landasan bagi ketahanan pangan masyarakat, yang selanjutnya menjadi pilar bagi ketahanan pangan daerah dan nasional.Berdasarkan pemahaman tersebut maka dapat disimpulkan bahwa salah satu prioritas utama pembangunan ketahanan pangan adalah memberdayakan masyarakat, agar mampu menanggulangi masalah pangannya secara mandiri, serta mewujudkan ketahanan pangan rumah tangganya secara berkelanjutan.</w:t>
      </w: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Terwujudnya ketahanan pangan merupakan hasil kerja dari suatu sistem yang terdiri dari berbagai subsistem yang saling berinteraksi, yaitu subsistem ketersediaan mencakup pengaturan kestabilan dan kesinambungan penyediaan pangan. Ketersediaan pangan menyangkut masalah produksi, stok, impor dan ekspor, yang harus dikelola sedemikian rupa, sehingga walaupun produksi pangan sebagaian bersifat musiman, terbatas dan tersebar antar wilayah, pangan yang tersedia bagi keluarga harus cukup volume dan jenisnya, serta stabil dari waktu kewaktu.</w:t>
      </w: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Maxwell dan Frankenberger menyatakan: “jaminan akses setiap saat pada pangan yang cukup untuk hidup sehat (</w:t>
      </w:r>
      <w:r w:rsidRPr="007B4F75">
        <w:rPr>
          <w:rFonts w:ascii="Times New Roman" w:hAnsi="Times New Roman" w:cs="Times New Roman"/>
          <w:iCs/>
          <w:sz w:val="23"/>
          <w:szCs w:val="23"/>
        </w:rPr>
        <w:t>secure access at all times to sufficient food for a healthy life</w:t>
      </w:r>
      <w:r w:rsidRPr="007B4F75">
        <w:rPr>
          <w:rFonts w:ascii="Times New Roman" w:hAnsi="Times New Roman" w:cs="Times New Roman"/>
          <w:sz w:val="23"/>
          <w:szCs w:val="23"/>
        </w:rPr>
        <w:t>). Studi pustaka yang dilakukan oleh IFPRI pada tahun 1999 diperkirakan terdapat 200 definisi dan 450 indikator tentang ketahanan pangan.</w:t>
      </w: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i/>
          <w:sz w:val="23"/>
          <w:szCs w:val="23"/>
          <w:lang w:bidi="en-US"/>
        </w:rPr>
      </w:pPr>
      <w:r w:rsidRPr="007B4F75">
        <w:rPr>
          <w:rFonts w:ascii="Times New Roman" w:hAnsi="Times New Roman" w:cs="Times New Roman"/>
          <w:i/>
          <w:sz w:val="23"/>
          <w:szCs w:val="23"/>
        </w:rPr>
        <w:lastRenderedPageBreak/>
        <w:t>(</w:t>
      </w:r>
      <w:r w:rsidRPr="007B4F75">
        <w:rPr>
          <w:rFonts w:ascii="Times New Roman" w:hAnsi="Times New Roman" w:cs="Times New Roman"/>
          <w:i/>
          <w:sz w:val="23"/>
          <w:szCs w:val="23"/>
          <w:vertAlign w:val="superscript"/>
          <w:lang w:bidi="en-US"/>
        </w:rPr>
        <w:t>9</w:t>
      </w:r>
      <w:r w:rsidRPr="007B4F75">
        <w:rPr>
          <w:rFonts w:ascii="Times New Roman" w:hAnsi="Times New Roman" w:cs="Times New Roman"/>
          <w:i/>
          <w:sz w:val="23"/>
          <w:szCs w:val="23"/>
          <w:lang w:bidi="en-US"/>
        </w:rPr>
        <w:t>http://nuhfil.lecture.ub.ac.id/files/2009/03/2-pengertian-ketahanan-pangan-2.pdf, diakses 20/11/2013)</w:t>
      </w: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Berdasarkan definisi tersebut dapat ditarik kesimpulan bahwa ketahanan pangan memiliki 5 unsur yang harus dipenuhi :</w:t>
      </w: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 xml:space="preserve">1. </w:t>
      </w:r>
      <w:r w:rsidR="00023534">
        <w:rPr>
          <w:rFonts w:ascii="Times New Roman" w:hAnsi="Times New Roman" w:cs="Times New Roman"/>
          <w:sz w:val="23"/>
          <w:szCs w:val="23"/>
          <w:lang w:val="en-US"/>
        </w:rPr>
        <w:tab/>
      </w:r>
      <w:r w:rsidRPr="007B4F75">
        <w:rPr>
          <w:rFonts w:ascii="Times New Roman" w:hAnsi="Times New Roman" w:cs="Times New Roman"/>
          <w:sz w:val="23"/>
          <w:szCs w:val="23"/>
        </w:rPr>
        <w:t>Berorientasi pada rumah tangga dan individu</w:t>
      </w: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 xml:space="preserve">2. </w:t>
      </w:r>
      <w:r w:rsidR="00023534">
        <w:rPr>
          <w:rFonts w:ascii="Times New Roman" w:hAnsi="Times New Roman" w:cs="Times New Roman"/>
          <w:sz w:val="23"/>
          <w:szCs w:val="23"/>
          <w:lang w:val="en-US"/>
        </w:rPr>
        <w:tab/>
      </w:r>
      <w:r w:rsidRPr="007B4F75">
        <w:rPr>
          <w:rFonts w:ascii="Times New Roman" w:hAnsi="Times New Roman" w:cs="Times New Roman"/>
          <w:sz w:val="23"/>
          <w:szCs w:val="23"/>
        </w:rPr>
        <w:t>Dimensi watu setiap saat pangan tersedia dan dapat diakses</w:t>
      </w:r>
    </w:p>
    <w:p w:rsidR="007B4F75" w:rsidRPr="007B4F75" w:rsidRDefault="007B4F75" w:rsidP="00023534">
      <w:pPr>
        <w:tabs>
          <w:tab w:val="left" w:pos="360"/>
          <w:tab w:val="left" w:pos="720"/>
          <w:tab w:val="left" w:pos="1080"/>
          <w:tab w:val="left" w:pos="1440"/>
          <w:tab w:val="left" w:pos="1800"/>
          <w:tab w:val="left" w:pos="2160"/>
        </w:tabs>
        <w:autoSpaceDE w:val="0"/>
        <w:autoSpaceDN w:val="0"/>
        <w:adjustRightInd w:val="0"/>
        <w:spacing w:after="0" w:line="240" w:lineRule="auto"/>
        <w:ind w:left="360" w:hanging="360"/>
        <w:jc w:val="both"/>
        <w:rPr>
          <w:rFonts w:ascii="Times New Roman" w:hAnsi="Times New Roman" w:cs="Times New Roman"/>
          <w:sz w:val="23"/>
          <w:szCs w:val="23"/>
        </w:rPr>
      </w:pPr>
      <w:r w:rsidRPr="007B4F75">
        <w:rPr>
          <w:rFonts w:ascii="Times New Roman" w:hAnsi="Times New Roman" w:cs="Times New Roman"/>
          <w:sz w:val="23"/>
          <w:szCs w:val="23"/>
        </w:rPr>
        <w:t>3.</w:t>
      </w:r>
      <w:r w:rsidR="00023534">
        <w:rPr>
          <w:rFonts w:ascii="Times New Roman" w:hAnsi="Times New Roman" w:cs="Times New Roman"/>
          <w:sz w:val="23"/>
          <w:szCs w:val="23"/>
          <w:lang w:val="en-US"/>
        </w:rPr>
        <w:tab/>
      </w:r>
      <w:r w:rsidRPr="007B4F75">
        <w:rPr>
          <w:rFonts w:ascii="Times New Roman" w:hAnsi="Times New Roman" w:cs="Times New Roman"/>
          <w:sz w:val="23"/>
          <w:szCs w:val="23"/>
        </w:rPr>
        <w:t>Menekankan pada akses pangan rumah tangga dan individu, baik fisik, ekonomi dan sosial</w:t>
      </w: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 xml:space="preserve">4. </w:t>
      </w:r>
      <w:r w:rsidR="00023534">
        <w:rPr>
          <w:rFonts w:ascii="Times New Roman" w:hAnsi="Times New Roman" w:cs="Times New Roman"/>
          <w:sz w:val="23"/>
          <w:szCs w:val="23"/>
          <w:lang w:val="en-US"/>
        </w:rPr>
        <w:tab/>
      </w:r>
      <w:r w:rsidRPr="007B4F75">
        <w:rPr>
          <w:rFonts w:ascii="Times New Roman" w:hAnsi="Times New Roman" w:cs="Times New Roman"/>
          <w:sz w:val="23"/>
          <w:szCs w:val="23"/>
        </w:rPr>
        <w:t>Berorientasi pada pemenuhan gizi</w:t>
      </w: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 xml:space="preserve">5. </w:t>
      </w:r>
      <w:r w:rsidR="00023534">
        <w:rPr>
          <w:rFonts w:ascii="Times New Roman" w:hAnsi="Times New Roman" w:cs="Times New Roman"/>
          <w:sz w:val="23"/>
          <w:szCs w:val="23"/>
          <w:lang w:val="en-US"/>
        </w:rPr>
        <w:tab/>
      </w:r>
      <w:r w:rsidRPr="007B4F75">
        <w:rPr>
          <w:rFonts w:ascii="Times New Roman" w:hAnsi="Times New Roman" w:cs="Times New Roman"/>
          <w:sz w:val="23"/>
          <w:szCs w:val="23"/>
        </w:rPr>
        <w:t>Ditujukan untuk hidup sehat dan produktif</w:t>
      </w:r>
    </w:p>
    <w:p w:rsidR="00023534" w:rsidRDefault="00023534"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lang w:val="en-US"/>
        </w:rPr>
      </w:pP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Ketersedian pangan menurut kapitalis adalah ketersediaan pangan dalam jumlah yang cukup aman dan bergizi untuk semua orang dalam suatu negara baik yang berasal dari produksi sendiri, impor, cadangan pangan maupun bantuan pangan. Ketersedian pangan dalam hal ini lebih sering dilihat secara makro. Artinya jika stok memadai dibandingkan tingkat kebutuhan secara makro maka ketersediaan pangan dianggap telah cukup.</w:t>
      </w: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Di Indonesia sesuai dengan Undang-undang No. 7 Tahun 1996, tentang ketahanan pangan pengertian ketahanan pangan adalah kondisi terpenuhinya pangan bagi rumah tangga yang tercermin dari: (1) tersedianya pangan secara cukup, baik dalam jumlah maupun mutunya; (2) aman; (3) merata; dan (4) terjangkau. Dengan pengertian tersebut, dalam rangka mewujudkan ketahanan pangan dapat lebih dipahami sebagai berikut:</w:t>
      </w:r>
    </w:p>
    <w:p w:rsidR="007B4F75" w:rsidRPr="007B4F75" w:rsidRDefault="007B4F75" w:rsidP="00023534">
      <w:pPr>
        <w:numPr>
          <w:ilvl w:val="0"/>
          <w:numId w:val="8"/>
        </w:numPr>
        <w:tabs>
          <w:tab w:val="left" w:pos="360"/>
          <w:tab w:val="left" w:pos="720"/>
          <w:tab w:val="left" w:pos="1080"/>
          <w:tab w:val="left" w:pos="1440"/>
          <w:tab w:val="left" w:pos="1800"/>
          <w:tab w:val="left" w:pos="2160"/>
        </w:tabs>
        <w:autoSpaceDE w:val="0"/>
        <w:autoSpaceDN w:val="0"/>
        <w:adjustRightInd w:val="0"/>
        <w:spacing w:after="0" w:line="240" w:lineRule="auto"/>
        <w:ind w:left="360"/>
        <w:jc w:val="both"/>
        <w:rPr>
          <w:rFonts w:ascii="Times New Roman" w:hAnsi="Times New Roman" w:cs="Times New Roman"/>
          <w:sz w:val="23"/>
          <w:szCs w:val="23"/>
        </w:rPr>
      </w:pPr>
      <w:r w:rsidRPr="007B4F75">
        <w:rPr>
          <w:rFonts w:ascii="Times New Roman" w:hAnsi="Times New Roman" w:cs="Times New Roman"/>
          <w:sz w:val="23"/>
          <w:szCs w:val="23"/>
        </w:rPr>
        <w:t>Terpenuhinya pangan dengan kondisi ketersediaan yang cukup, diartikan ketersediaan pangan dalam arti luas, mencakup pangan yang berasal dari tanaman, ternak, dan ikan untuk memenuhi kebutuhan atas karbohidrat, protein, lemak, vitamin dan mineral serta turunannya, yang bermanfaat bagi pertumbuhan kesehatan manusia.</w:t>
      </w:r>
    </w:p>
    <w:p w:rsidR="007B4F75" w:rsidRPr="007B4F75" w:rsidRDefault="007B4F75" w:rsidP="00023534">
      <w:pPr>
        <w:numPr>
          <w:ilvl w:val="0"/>
          <w:numId w:val="8"/>
        </w:numPr>
        <w:tabs>
          <w:tab w:val="left" w:pos="360"/>
          <w:tab w:val="left" w:pos="720"/>
          <w:tab w:val="left" w:pos="1080"/>
          <w:tab w:val="left" w:pos="1440"/>
          <w:tab w:val="left" w:pos="1800"/>
          <w:tab w:val="left" w:pos="2160"/>
        </w:tabs>
        <w:autoSpaceDE w:val="0"/>
        <w:autoSpaceDN w:val="0"/>
        <w:adjustRightInd w:val="0"/>
        <w:spacing w:after="0" w:line="240" w:lineRule="auto"/>
        <w:ind w:left="360"/>
        <w:jc w:val="both"/>
        <w:rPr>
          <w:rFonts w:ascii="Times New Roman" w:hAnsi="Times New Roman" w:cs="Times New Roman"/>
          <w:sz w:val="23"/>
          <w:szCs w:val="23"/>
        </w:rPr>
      </w:pPr>
      <w:r w:rsidRPr="007B4F75">
        <w:rPr>
          <w:rFonts w:ascii="Times New Roman" w:hAnsi="Times New Roman" w:cs="Times New Roman"/>
          <w:sz w:val="23"/>
          <w:szCs w:val="23"/>
        </w:rPr>
        <w:t>Terpenuhinya pangan dengan kondisi yang aman, diartikan bebas dari cemaran biologis, kimia, dan benda lain yang dapat mengganggu, merugikan, dan membahayakan kesehatan manusia, serta aman dari kaidah agama.</w:t>
      </w:r>
    </w:p>
    <w:p w:rsidR="007B4F75" w:rsidRPr="007B4F75" w:rsidRDefault="007B4F75" w:rsidP="00023534">
      <w:pPr>
        <w:numPr>
          <w:ilvl w:val="0"/>
          <w:numId w:val="8"/>
        </w:numPr>
        <w:tabs>
          <w:tab w:val="left" w:pos="360"/>
          <w:tab w:val="left" w:pos="720"/>
          <w:tab w:val="left" w:pos="1080"/>
          <w:tab w:val="left" w:pos="1440"/>
          <w:tab w:val="left" w:pos="1800"/>
          <w:tab w:val="left" w:pos="2160"/>
        </w:tabs>
        <w:autoSpaceDE w:val="0"/>
        <w:autoSpaceDN w:val="0"/>
        <w:adjustRightInd w:val="0"/>
        <w:spacing w:after="0" w:line="240" w:lineRule="auto"/>
        <w:ind w:left="360"/>
        <w:jc w:val="both"/>
        <w:rPr>
          <w:rFonts w:ascii="Times New Roman" w:hAnsi="Times New Roman" w:cs="Times New Roman"/>
          <w:sz w:val="23"/>
          <w:szCs w:val="23"/>
        </w:rPr>
      </w:pPr>
      <w:r w:rsidRPr="007B4F75">
        <w:rPr>
          <w:rFonts w:ascii="Times New Roman" w:hAnsi="Times New Roman" w:cs="Times New Roman"/>
          <w:sz w:val="23"/>
          <w:szCs w:val="23"/>
        </w:rPr>
        <w:t>Terpenuhinya pangan dengan kondisi yang merata, diartikan pangan yang harus tersedia setiap saat dan merata di seluruh tanah air.</w:t>
      </w:r>
    </w:p>
    <w:p w:rsidR="007B4F75" w:rsidRPr="007B4F75" w:rsidRDefault="007B4F75" w:rsidP="00023534">
      <w:pPr>
        <w:numPr>
          <w:ilvl w:val="0"/>
          <w:numId w:val="8"/>
        </w:numPr>
        <w:tabs>
          <w:tab w:val="left" w:pos="360"/>
          <w:tab w:val="left" w:pos="720"/>
          <w:tab w:val="left" w:pos="1080"/>
          <w:tab w:val="left" w:pos="1440"/>
          <w:tab w:val="left" w:pos="1800"/>
          <w:tab w:val="left" w:pos="2160"/>
        </w:tabs>
        <w:autoSpaceDE w:val="0"/>
        <w:autoSpaceDN w:val="0"/>
        <w:adjustRightInd w:val="0"/>
        <w:spacing w:after="0" w:line="240" w:lineRule="auto"/>
        <w:ind w:left="360"/>
        <w:jc w:val="both"/>
        <w:rPr>
          <w:rFonts w:ascii="Times New Roman" w:hAnsi="Times New Roman" w:cs="Times New Roman"/>
          <w:sz w:val="23"/>
          <w:szCs w:val="23"/>
          <w:lang w:val="en-GB"/>
        </w:rPr>
      </w:pPr>
      <w:r w:rsidRPr="007B4F75">
        <w:rPr>
          <w:rFonts w:ascii="Times New Roman" w:hAnsi="Times New Roman" w:cs="Times New Roman"/>
          <w:sz w:val="23"/>
          <w:szCs w:val="23"/>
        </w:rPr>
        <w:t>Terpenuhinya pangan dengan kondisi terjangkau, diartikan pangan mudah diperoleh rumah tangga dengan harga yang terjangkau.</w:t>
      </w:r>
      <w:r w:rsidRPr="007B4F75">
        <w:rPr>
          <w:rFonts w:ascii="Times New Roman" w:hAnsi="Times New Roman" w:cs="Times New Roman"/>
          <w:sz w:val="23"/>
          <w:szCs w:val="23"/>
          <w:vertAlign w:val="superscript"/>
        </w:rPr>
        <w:footnoteReference w:id="3"/>
      </w:r>
      <w:r w:rsidRPr="007B4F75">
        <w:rPr>
          <w:rFonts w:ascii="Times New Roman" w:hAnsi="Times New Roman" w:cs="Times New Roman"/>
          <w:sz w:val="23"/>
          <w:szCs w:val="23"/>
        </w:rPr>
        <w:t>(</w:t>
      </w:r>
      <w:r w:rsidRPr="007B4F75">
        <w:rPr>
          <w:rFonts w:ascii="Times New Roman" w:hAnsi="Times New Roman" w:cs="Times New Roman"/>
          <w:sz w:val="23"/>
          <w:szCs w:val="23"/>
          <w:lang w:val="en-GB"/>
        </w:rPr>
        <w:t>Undang-Undang Nomor 7 Tahun 1996, Tentang Ketahanan Pangan)</w:t>
      </w:r>
      <w:r w:rsidRPr="007B4F75">
        <w:rPr>
          <w:rFonts w:ascii="Times New Roman" w:hAnsi="Times New Roman" w:cs="Times New Roman"/>
          <w:sz w:val="23"/>
          <w:szCs w:val="23"/>
        </w:rPr>
        <w:t>.</w:t>
      </w:r>
    </w:p>
    <w:p w:rsidR="00023534" w:rsidRDefault="00023534"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lang w:val="en-US"/>
        </w:rPr>
      </w:pP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 xml:space="preserve">Melalui proses pemberdayaan, masyarakat ditingkatkan kapasitasnya untuk meningkatkan produktivitas, produksi dan pendapatannya, baik melalui usaha tani maupun usaha lainnya. Peningkatan pendapatan akan menambah kemampuan daya beli sehingga menambah keleluasaan masyarakat urtuk memilih pangan yang beragam untuk memenuhi kecukupan gizinya. Peningkatan produksi pangan oleh masyarakat, di samping meningkatkan ketersediaan pangan dalam rumah tangga juga akan memberikan kontribusi terhadap ketersediaan pangan di daerah yang </w:t>
      </w:r>
      <w:r w:rsidRPr="007B4F75">
        <w:rPr>
          <w:rFonts w:ascii="Times New Roman" w:hAnsi="Times New Roman" w:cs="Times New Roman"/>
          <w:sz w:val="23"/>
          <w:szCs w:val="23"/>
        </w:rPr>
        <w:lastRenderedPageBreak/>
        <w:t>bersangkutan, yang selanjutnya merupakan kontribusi terhadap ketersediaan pangan nasional.</w:t>
      </w: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ind w:left="360"/>
        <w:jc w:val="both"/>
        <w:rPr>
          <w:rFonts w:ascii="Times New Roman" w:hAnsi="Times New Roman" w:cs="Times New Roman"/>
          <w:sz w:val="23"/>
          <w:szCs w:val="23"/>
        </w:rPr>
      </w:pP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Bagi kelompok masyarakat tertentu yang rentan terhadap masalah kerawanan pangan seperti golongan miskin, ibu hamil dan anak balita, pemerintah wajib mengupayakan adanya jaminan akses pangan, agar mereka senantiasa terpenuhi haknya untuk memperoleh pangan yang cukup. Beberapa hal yang perlu diperhatikan antara lain:</w:t>
      </w: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b/>
          <w:i/>
          <w:sz w:val="23"/>
          <w:szCs w:val="23"/>
        </w:rPr>
      </w:pPr>
      <w:r w:rsidRPr="007B4F75">
        <w:rPr>
          <w:rFonts w:ascii="Times New Roman" w:hAnsi="Times New Roman" w:cs="Times New Roman"/>
          <w:b/>
          <w:i/>
          <w:sz w:val="23"/>
          <w:szCs w:val="23"/>
        </w:rPr>
        <w:t>a.</w:t>
      </w:r>
      <w:r w:rsidR="008513D3">
        <w:rPr>
          <w:rFonts w:ascii="Times New Roman" w:hAnsi="Times New Roman" w:cs="Times New Roman"/>
          <w:b/>
          <w:i/>
          <w:sz w:val="23"/>
          <w:szCs w:val="23"/>
          <w:lang w:val="en-US"/>
        </w:rPr>
        <w:tab/>
      </w:r>
      <w:r w:rsidRPr="007B4F75">
        <w:rPr>
          <w:rFonts w:ascii="Times New Roman" w:hAnsi="Times New Roman" w:cs="Times New Roman"/>
          <w:b/>
          <w:i/>
          <w:sz w:val="23"/>
          <w:szCs w:val="23"/>
        </w:rPr>
        <w:t>Arah Kebijakan</w:t>
      </w:r>
    </w:p>
    <w:p w:rsidR="007B4F75" w:rsidRPr="007B4F75" w:rsidRDefault="008513D3" w:rsidP="008513D3">
      <w:pPr>
        <w:tabs>
          <w:tab w:val="left" w:pos="360"/>
          <w:tab w:val="left" w:pos="720"/>
          <w:tab w:val="left" w:pos="1080"/>
          <w:tab w:val="left" w:pos="1440"/>
          <w:tab w:val="left" w:pos="1800"/>
          <w:tab w:val="left" w:pos="2160"/>
        </w:tabs>
        <w:autoSpaceDE w:val="0"/>
        <w:autoSpaceDN w:val="0"/>
        <w:adjustRightInd w:val="0"/>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7B4F75" w:rsidRPr="007B4F75">
        <w:rPr>
          <w:rFonts w:ascii="Times New Roman" w:hAnsi="Times New Roman" w:cs="Times New Roman"/>
          <w:sz w:val="23"/>
          <w:szCs w:val="23"/>
        </w:rPr>
        <w:t>Pada tataran nasional, inti persoalan dalam mewujudkan ketahanan pangan selama lima tahun terakhir terkait dengan pertumbuhan permintaan yang lebih cepat dari pertumbuhan penyediaan-nya. Permintaan pangan meningkat sejalan dengan laju pertumbuhan penduduk, pertumbuhan ekonomi dan daya beli masyarakat, serta perkembangan selera.Dinamika sisi permintaan ini menyebabkan kebutuhan secara nasional meningkat dengan cepat, baik dalam jumlah, mutu, dan keragamannya.Sementara itu, kapasitas produksi pangan nasional terkendala oleh kompetisi pemanfaatan lahan dan penurunan kualitas sumberdaya alam.Apabila persoalan ini tidak dapat di atasi maka kebutuhan terhadap pangan impor akansemakin tinggi.Ketergantungan pangan impor yang tinggi, dapat menimbulkan kerentanan yang dapat berimplikasi secara negatif terhadap kedaulatan nasional.</w:t>
      </w: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p>
    <w:p w:rsidR="007B4F75" w:rsidRPr="007B4F75" w:rsidRDefault="008513D3" w:rsidP="008513D3">
      <w:pPr>
        <w:tabs>
          <w:tab w:val="left" w:pos="360"/>
          <w:tab w:val="left" w:pos="720"/>
          <w:tab w:val="left" w:pos="1080"/>
          <w:tab w:val="left" w:pos="1440"/>
          <w:tab w:val="left" w:pos="1800"/>
          <w:tab w:val="left" w:pos="2160"/>
        </w:tabs>
        <w:autoSpaceDE w:val="0"/>
        <w:autoSpaceDN w:val="0"/>
        <w:adjustRightInd w:val="0"/>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7B4F75" w:rsidRPr="007B4F75">
        <w:rPr>
          <w:rFonts w:ascii="Times New Roman" w:hAnsi="Times New Roman" w:cs="Times New Roman"/>
          <w:sz w:val="23"/>
          <w:szCs w:val="23"/>
        </w:rPr>
        <w:t>Pada tataran rumah tangga, persoalan yang menonjol dalam pemantapan ketahanan pangan adalah masih besarnya proprosi kelompok masyarakat yang mempunyai daya beli rendah, ataupun yang tidak mempunyai akses atas pangan karena berbagai sebab sehingga mereka mengalami kerawanan pangan kronis maupun sementara saja (transien). Jika kondisi yang mereka alami berkelanjutan maka kualitas fisik maupun faktor intelegensia masyarakat tersebut cenderung rendah, dan bangsa ini akan kehilangan potensi terbaik dari sebagain sumberdaya manusianya (SDM).</w:t>
      </w: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p>
    <w:p w:rsidR="007B4F75" w:rsidRPr="007B4F75" w:rsidRDefault="008513D3" w:rsidP="008513D3">
      <w:pPr>
        <w:tabs>
          <w:tab w:val="left" w:pos="360"/>
          <w:tab w:val="left" w:pos="720"/>
          <w:tab w:val="left" w:pos="1080"/>
          <w:tab w:val="left" w:pos="1440"/>
          <w:tab w:val="left" w:pos="1800"/>
          <w:tab w:val="left" w:pos="2160"/>
        </w:tabs>
        <w:autoSpaceDE w:val="0"/>
        <w:autoSpaceDN w:val="0"/>
        <w:adjustRightInd w:val="0"/>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7B4F75" w:rsidRPr="007B4F75">
        <w:rPr>
          <w:rFonts w:ascii="Times New Roman" w:hAnsi="Times New Roman" w:cs="Times New Roman"/>
          <w:sz w:val="23"/>
          <w:szCs w:val="23"/>
        </w:rPr>
        <w:t>Pada sisi lain, Indonesia mempunyai keunggulan komparatif (comparative advantage) sebagai negara agraris dan maritim. Keunggulan komparatif tersebut merupakan fundamental perekonomian yang senantiasa didayagunakan melalui proses pembangunan menjadi keunggulan bersaing (competitive advantage). Dengan pendekatan demikian, perekonomian yang dikembangkan di Indonesia memiliki landasan yang kuat yaitu pada sumberdaya domestik, serta memiliki kemampuan bersaing yang tinggi. Dalam kaitan ini, pembangunan ekonomi di bidang pangan, baik yang berbasis tanaman, peternakan, perikanan maupun kehutanan, akan sekaligus memperkuat ketahanan pangan nasional. Oleh sebab itu, pembangunan ekonomi di bidang pangan ini merupakan salah satu prioritas yang strategis dalam pembangunan nasional.</w:t>
      </w: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p>
    <w:p w:rsidR="007B4F75" w:rsidRPr="007B4F75" w:rsidRDefault="008513D3" w:rsidP="008513D3">
      <w:pPr>
        <w:tabs>
          <w:tab w:val="left" w:pos="360"/>
          <w:tab w:val="left" w:pos="720"/>
          <w:tab w:val="left" w:pos="1080"/>
          <w:tab w:val="left" w:pos="1440"/>
          <w:tab w:val="left" w:pos="1800"/>
          <w:tab w:val="left" w:pos="2160"/>
        </w:tabs>
        <w:autoSpaceDE w:val="0"/>
        <w:autoSpaceDN w:val="0"/>
        <w:adjustRightInd w:val="0"/>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7B4F75" w:rsidRPr="007B4F75">
        <w:rPr>
          <w:rFonts w:ascii="Times New Roman" w:hAnsi="Times New Roman" w:cs="Times New Roman"/>
          <w:sz w:val="23"/>
          <w:szCs w:val="23"/>
        </w:rPr>
        <w:t xml:space="preserve">Memperhatikan permasalahan dan potensi sebagaimana didiskusikan di muka maka pembangunan ketahanan pangan diarahkan guna mewujudkan kemandirian pangan untuk menjamin ketersediaan pangan di tingkat nasional, daerah hingga rumah tangga, serta menjamin konsumsi pangan yang cukup, aman, bermutu, dan bergizi seimbang di tingkat rumah tangga sepanjang waktu, melalui pemanfaatan </w:t>
      </w:r>
      <w:r w:rsidR="007B4F75" w:rsidRPr="007B4F75">
        <w:rPr>
          <w:rFonts w:ascii="Times New Roman" w:hAnsi="Times New Roman" w:cs="Times New Roman"/>
          <w:sz w:val="23"/>
          <w:szCs w:val="23"/>
        </w:rPr>
        <w:lastRenderedPageBreak/>
        <w:t>sumber daya dan budaya lokal, teknologi inovatif dan peluang pasar, peningkatan ekonomi kerakyatan dan pengentasan kemiskinan.</w:t>
      </w: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p>
    <w:p w:rsidR="007B4F75" w:rsidRPr="007B4F75" w:rsidRDefault="00EE2B0D"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sidR="007B4F75" w:rsidRPr="007B4F75">
        <w:rPr>
          <w:rFonts w:ascii="Times New Roman" w:hAnsi="Times New Roman" w:cs="Times New Roman"/>
          <w:sz w:val="23"/>
          <w:szCs w:val="23"/>
        </w:rPr>
        <w:t>Pada sisi ketersediaan, kebijakan ketahanan pangan diarahkan untuk:</w:t>
      </w:r>
    </w:p>
    <w:p w:rsidR="007B4F75" w:rsidRPr="008513D3" w:rsidRDefault="007B4F75" w:rsidP="00EE2B0D">
      <w:pPr>
        <w:pStyle w:val="ListParagraph"/>
        <w:numPr>
          <w:ilvl w:val="0"/>
          <w:numId w:val="18"/>
        </w:numPr>
        <w:tabs>
          <w:tab w:val="left" w:pos="720"/>
          <w:tab w:val="left" w:pos="1080"/>
          <w:tab w:val="left" w:pos="1440"/>
          <w:tab w:val="left" w:pos="1800"/>
          <w:tab w:val="left" w:pos="2160"/>
        </w:tabs>
        <w:autoSpaceDE w:val="0"/>
        <w:autoSpaceDN w:val="0"/>
        <w:adjustRightInd w:val="0"/>
        <w:spacing w:after="0" w:line="240" w:lineRule="auto"/>
        <w:ind w:left="360" w:firstLine="0"/>
        <w:jc w:val="both"/>
        <w:rPr>
          <w:rFonts w:ascii="Times New Roman" w:hAnsi="Times New Roman" w:cs="Times New Roman"/>
          <w:sz w:val="23"/>
          <w:szCs w:val="23"/>
        </w:rPr>
      </w:pPr>
      <w:r w:rsidRPr="008513D3">
        <w:rPr>
          <w:rFonts w:ascii="Times New Roman" w:hAnsi="Times New Roman" w:cs="Times New Roman"/>
          <w:sz w:val="23"/>
          <w:szCs w:val="23"/>
        </w:rPr>
        <w:t>meningkatkan kualitas lingkungan dan kualitas sumberdaya alam dan air;</w:t>
      </w:r>
    </w:p>
    <w:p w:rsidR="007B4F75" w:rsidRPr="008513D3" w:rsidRDefault="007B4F75" w:rsidP="00EE2B0D">
      <w:pPr>
        <w:pStyle w:val="ListParagraph"/>
        <w:numPr>
          <w:ilvl w:val="0"/>
          <w:numId w:val="18"/>
        </w:numPr>
        <w:tabs>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r w:rsidRPr="008513D3">
        <w:rPr>
          <w:rFonts w:ascii="Times New Roman" w:hAnsi="Times New Roman" w:cs="Times New Roman"/>
          <w:sz w:val="23"/>
          <w:szCs w:val="23"/>
        </w:rPr>
        <w:t>menjamin kelangsungan produksi pangan utamanya dari produksi dalam negeri;</w:t>
      </w:r>
    </w:p>
    <w:p w:rsidR="007B4F75" w:rsidRPr="008513D3" w:rsidRDefault="007B4F75" w:rsidP="00EE2B0D">
      <w:pPr>
        <w:pStyle w:val="ListParagraph"/>
        <w:numPr>
          <w:ilvl w:val="0"/>
          <w:numId w:val="18"/>
        </w:numPr>
        <w:tabs>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r w:rsidRPr="008513D3">
        <w:rPr>
          <w:rFonts w:ascii="Times New Roman" w:hAnsi="Times New Roman" w:cs="Times New Roman"/>
          <w:sz w:val="23"/>
          <w:szCs w:val="23"/>
        </w:rPr>
        <w:t>mengembangkan kemampuan pengelolaan cadangan pangan pemerintah dan masyarakat; dan</w:t>
      </w:r>
    </w:p>
    <w:p w:rsidR="007B4F75" w:rsidRPr="008513D3" w:rsidRDefault="007B4F75" w:rsidP="00EE2B0D">
      <w:pPr>
        <w:pStyle w:val="ListParagraph"/>
        <w:numPr>
          <w:ilvl w:val="0"/>
          <w:numId w:val="18"/>
        </w:numPr>
        <w:tabs>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r w:rsidRPr="008513D3">
        <w:rPr>
          <w:rFonts w:ascii="Times New Roman" w:hAnsi="Times New Roman" w:cs="Times New Roman"/>
          <w:sz w:val="23"/>
          <w:szCs w:val="23"/>
        </w:rPr>
        <w:t>meningkatkan kapasitas produksi secara  nasional dengan menetapkan lahan abadi untuk produksi pangan.</w:t>
      </w: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p>
    <w:p w:rsidR="007B4F75" w:rsidRPr="007B4F75" w:rsidRDefault="00EE2B0D"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sidR="007B4F75" w:rsidRPr="007B4F75">
        <w:rPr>
          <w:rFonts w:ascii="Times New Roman" w:hAnsi="Times New Roman" w:cs="Times New Roman"/>
          <w:sz w:val="23"/>
          <w:szCs w:val="23"/>
        </w:rPr>
        <w:t xml:space="preserve">Pada aspek distribusi, kebijakan ketahanan pangan diarahkan untuk: </w:t>
      </w:r>
    </w:p>
    <w:p w:rsidR="007B4F75" w:rsidRPr="007B4F75" w:rsidRDefault="007B4F75" w:rsidP="0037718A">
      <w:pPr>
        <w:pStyle w:val="ListParagraph"/>
        <w:numPr>
          <w:ilvl w:val="0"/>
          <w:numId w:val="9"/>
        </w:numPr>
        <w:tabs>
          <w:tab w:val="left" w:pos="360"/>
          <w:tab w:val="left" w:pos="720"/>
          <w:tab w:val="left" w:pos="1080"/>
          <w:tab w:val="left" w:pos="1440"/>
          <w:tab w:val="left" w:pos="1800"/>
          <w:tab w:val="left" w:pos="2160"/>
        </w:tabs>
        <w:autoSpaceDE w:val="0"/>
        <w:autoSpaceDN w:val="0"/>
        <w:adjustRightInd w:val="0"/>
        <w:spacing w:after="0" w:line="240" w:lineRule="auto"/>
        <w:ind w:left="360" w:firstLine="0"/>
        <w:jc w:val="both"/>
        <w:rPr>
          <w:rFonts w:ascii="Times New Roman" w:hAnsi="Times New Roman" w:cs="Times New Roman"/>
          <w:sz w:val="23"/>
          <w:szCs w:val="23"/>
        </w:rPr>
      </w:pPr>
      <w:r w:rsidRPr="007B4F75">
        <w:rPr>
          <w:rFonts w:ascii="Times New Roman" w:hAnsi="Times New Roman" w:cs="Times New Roman"/>
          <w:sz w:val="23"/>
          <w:szCs w:val="23"/>
        </w:rPr>
        <w:t>mengembangkan sarana dan prasarana distribusi pangan untuk meningkatkan efisiensi perdagangan termasuk di dalamnya mengurangi kerusakan bahan pangan dan kerugian akibat distribusi yang tidak efisien; (b) mengurangi dan/atau menghilangkan peraturan daerah yang menghambat distribusi pangan antardaerah; dan (c) mengembangkan kelembagaan pengolahan dan pemasaran di perdesaan untuk meningkatkan efisiensi dan efektivitas distribusi pangan serta mendorong peningkatan nilai tambah.</w:t>
      </w:r>
    </w:p>
    <w:p w:rsidR="00FC4831" w:rsidRDefault="00FC4831"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lang w:val="en-US"/>
        </w:rPr>
      </w:pPr>
    </w:p>
    <w:p w:rsidR="007B4F75" w:rsidRPr="007B4F75" w:rsidRDefault="00FC4831" w:rsidP="00FC4831">
      <w:pPr>
        <w:tabs>
          <w:tab w:val="left" w:pos="360"/>
          <w:tab w:val="left" w:pos="720"/>
          <w:tab w:val="left" w:pos="1080"/>
          <w:tab w:val="left" w:pos="1440"/>
          <w:tab w:val="left" w:pos="1800"/>
          <w:tab w:val="left" w:pos="2160"/>
        </w:tabs>
        <w:autoSpaceDE w:val="0"/>
        <w:autoSpaceDN w:val="0"/>
        <w:adjustRightInd w:val="0"/>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7B4F75" w:rsidRPr="007B4F75">
        <w:rPr>
          <w:rFonts w:ascii="Times New Roman" w:hAnsi="Times New Roman" w:cs="Times New Roman"/>
          <w:sz w:val="23"/>
          <w:szCs w:val="23"/>
        </w:rPr>
        <w:t>Dalam hal konsumsi,kebijakan ketahanan pangan diarahkan untuk: (a) menjamin pemenuhan pangan bagi setiap rumah tangga dalam jumlah dan mutu yang memadai, aman dikonsumsi dan bergizi seimbang; (b) mendorong, mengembangkan dan membangun, serta memfasilitasi peran serta masyarakat dalam pemenuhan pangan sebegai implementasi pemenuhan hak atas pangan; (c) mengembangkan jaringan antarlembaga masyarakat untuk pemenuhan hak atas pangan; dan (d) meningkatkan efisiensi dan efektivitas intervensi bantuan pangan bersubsidi kepada golongan masyarakat tertentu (golongan miskin, ibu hamil, balita gizi buruk, dan sebagainya).</w:t>
      </w: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p>
    <w:p w:rsidR="007B4F75" w:rsidRPr="007B4F75" w:rsidRDefault="009C44BE"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lang w:val="en-US"/>
        </w:rPr>
        <w:t>b.</w:t>
      </w:r>
      <w:r>
        <w:rPr>
          <w:rFonts w:ascii="Times New Roman" w:hAnsi="Times New Roman" w:cs="Times New Roman"/>
          <w:b/>
          <w:i/>
          <w:sz w:val="23"/>
          <w:szCs w:val="23"/>
          <w:lang w:val="en-US"/>
        </w:rPr>
        <w:tab/>
      </w:r>
      <w:r w:rsidR="007B4F75" w:rsidRPr="007B4F75">
        <w:rPr>
          <w:rFonts w:ascii="Times New Roman" w:hAnsi="Times New Roman" w:cs="Times New Roman"/>
          <w:b/>
          <w:i/>
          <w:sz w:val="23"/>
          <w:szCs w:val="23"/>
        </w:rPr>
        <w:t>Tujuan Pembangunan Ketahanan Pangan</w:t>
      </w:r>
    </w:p>
    <w:p w:rsidR="007B4F75" w:rsidRPr="007B4F75" w:rsidRDefault="009C44BE" w:rsidP="009C44BE">
      <w:pPr>
        <w:tabs>
          <w:tab w:val="left" w:pos="360"/>
          <w:tab w:val="left" w:pos="720"/>
          <w:tab w:val="left" w:pos="1080"/>
          <w:tab w:val="left" w:pos="1440"/>
          <w:tab w:val="left" w:pos="1800"/>
          <w:tab w:val="left" w:pos="2160"/>
        </w:tabs>
        <w:autoSpaceDE w:val="0"/>
        <w:autoSpaceDN w:val="0"/>
        <w:adjustRightInd w:val="0"/>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7B4F75" w:rsidRPr="007B4F75">
        <w:rPr>
          <w:rFonts w:ascii="Times New Roman" w:hAnsi="Times New Roman" w:cs="Times New Roman"/>
          <w:sz w:val="23"/>
          <w:szCs w:val="23"/>
        </w:rPr>
        <w:t>Pembangunan ketahanan pangan ditujukan untuk memperkuat ketahanan pangan di tingkat mikro/tingkat rumah tangga dan individu serta di tingkat makro/nasional, sebagai berikut:</w:t>
      </w:r>
    </w:p>
    <w:p w:rsidR="007B4F75" w:rsidRPr="007B4F75" w:rsidRDefault="007B4F75" w:rsidP="007B4F75">
      <w:pPr>
        <w:numPr>
          <w:ilvl w:val="0"/>
          <w:numId w:val="7"/>
        </w:num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Mempertahankan ketersediaan energi perkapita minimal 2.200 kilokalori/hari, dan penyediaan protein perkapita minimal 57 gram/hari;</w:t>
      </w:r>
    </w:p>
    <w:p w:rsidR="007B4F75" w:rsidRPr="007B4F75" w:rsidRDefault="007B4F75" w:rsidP="007B4F75">
      <w:pPr>
        <w:numPr>
          <w:ilvl w:val="0"/>
          <w:numId w:val="7"/>
        </w:num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Meningkatkan konsumsi pangan perkapita untuk memenuhi kecukupan energi minimal 2.000 kilokalori/hari dan protein sebesar 52 gram/hari;</w:t>
      </w:r>
    </w:p>
    <w:p w:rsidR="007B4F75" w:rsidRPr="007B4F75" w:rsidRDefault="007B4F75" w:rsidP="007B4F75">
      <w:pPr>
        <w:numPr>
          <w:ilvl w:val="0"/>
          <w:numId w:val="7"/>
        </w:num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Meningkatkan kualitas konsumsi pangan masyarakat dengan skor Pola Pangan Harapan (PPH) minimal 80 (beras-berasan 275 gram, umbi-umbian 100 gram, pangan hewani 150 gram, kacang-kacangan 35 gram, sayur dan buah 250 gram);</w:t>
      </w:r>
    </w:p>
    <w:p w:rsidR="007B4F75" w:rsidRPr="007B4F75" w:rsidRDefault="007B4F75" w:rsidP="007B4F75">
      <w:pPr>
        <w:numPr>
          <w:ilvl w:val="0"/>
          <w:numId w:val="7"/>
        </w:num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Meningkatkan keamanan, mutu dan higiene pangan yang dikonsumsi masyarakat;</w:t>
      </w:r>
    </w:p>
    <w:p w:rsidR="007B4F75" w:rsidRPr="007B4F75" w:rsidRDefault="007B4F75" w:rsidP="007B4F75">
      <w:pPr>
        <w:numPr>
          <w:ilvl w:val="0"/>
          <w:numId w:val="7"/>
        </w:num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 xml:space="preserve">Mengurangi jumlah/persentase penduduk rawan pangan kronis (yang mengonsumsi kurang dari 80% AKG) dan penduduk miskin minimal 1 persen </w:t>
      </w:r>
      <w:r w:rsidRPr="007B4F75">
        <w:rPr>
          <w:rFonts w:ascii="Times New Roman" w:hAnsi="Times New Roman" w:cs="Times New Roman"/>
          <w:sz w:val="23"/>
          <w:szCs w:val="23"/>
        </w:rPr>
        <w:lastRenderedPageBreak/>
        <w:t>per tahun; termasuk di dalamnya ibu hamil yang mengalami anemia gizi dan balita dengan kurang gizi;</w:t>
      </w:r>
    </w:p>
    <w:p w:rsidR="007B4F75" w:rsidRPr="007B4F75" w:rsidRDefault="007B4F75" w:rsidP="007B4F75">
      <w:pPr>
        <w:numPr>
          <w:ilvl w:val="0"/>
          <w:numId w:val="7"/>
        </w:num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Meningkatkan kemandirian pangan melalui pencapaian swasembada beras berkelanjutan, swasembada jagung pada tahun 2007, swasembada kedelai pada tahun 2015, swasembada gula pada tahun 2.009 dan swasembada daging sapi pada tahun 2010; serta meminimalkan impor pangan utama yaitu lebih rendah 10% dari kebutuhan nasional;</w:t>
      </w:r>
    </w:p>
    <w:p w:rsidR="007B4F75" w:rsidRPr="007B4F75" w:rsidRDefault="007B4F75" w:rsidP="007B4F75">
      <w:pPr>
        <w:numPr>
          <w:ilvl w:val="0"/>
          <w:numId w:val="7"/>
        </w:num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Meningkatkan rasio lahan per orang (landman ratio) melalui penetapan lahan abadi beririgasi minimal 15 juta ha, dan lahan kering minimal 15 juta ha;</w:t>
      </w:r>
    </w:p>
    <w:p w:rsidR="007B4F75" w:rsidRPr="007B4F75" w:rsidRDefault="007B4F75" w:rsidP="007B4F75">
      <w:pPr>
        <w:numPr>
          <w:ilvl w:val="0"/>
          <w:numId w:val="7"/>
        </w:num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Meningkatkan kemampuan pengelolaan cadangan pangan pemerintah daerah dan pemerintah;</w:t>
      </w:r>
    </w:p>
    <w:p w:rsidR="007B4F75" w:rsidRPr="007B4F75" w:rsidRDefault="007B4F75" w:rsidP="007B4F75">
      <w:pPr>
        <w:numPr>
          <w:ilvl w:val="0"/>
          <w:numId w:val="7"/>
        </w:num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Meningkatkan jangkauan jaringan distribusi dan pemasaran pangan ke seluruh daerah;</w:t>
      </w:r>
    </w:p>
    <w:p w:rsidR="007B4F75" w:rsidRPr="007B4F75" w:rsidRDefault="007B4F75" w:rsidP="007B4F75">
      <w:pPr>
        <w:numPr>
          <w:ilvl w:val="0"/>
          <w:numId w:val="7"/>
        </w:num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Meningkatkan kemampuan nasional dalam mengenali, mengantisipasi dan menangani secara dini serta dalam melakukan tanggap darurat terhadap masalah kerawanan pangan dan gizi.</w:t>
      </w: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p>
    <w:p w:rsidR="007B4F75" w:rsidRPr="007B4F75" w:rsidRDefault="0036048C"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lang w:val="en-US"/>
        </w:rPr>
        <w:t>c.</w:t>
      </w:r>
      <w:r>
        <w:rPr>
          <w:rFonts w:ascii="Times New Roman" w:hAnsi="Times New Roman" w:cs="Times New Roman"/>
          <w:b/>
          <w:i/>
          <w:sz w:val="23"/>
          <w:szCs w:val="23"/>
          <w:lang w:val="en-US"/>
        </w:rPr>
        <w:tab/>
      </w:r>
      <w:r w:rsidR="007B4F75" w:rsidRPr="007B4F75">
        <w:rPr>
          <w:rFonts w:ascii="Times New Roman" w:hAnsi="Times New Roman" w:cs="Times New Roman"/>
          <w:b/>
          <w:i/>
          <w:sz w:val="23"/>
          <w:szCs w:val="23"/>
        </w:rPr>
        <w:t>Sistem Ketahanan Pangan</w:t>
      </w:r>
    </w:p>
    <w:p w:rsidR="007B4F75" w:rsidRPr="007B4F75" w:rsidRDefault="0036048C" w:rsidP="0036048C">
      <w:pPr>
        <w:tabs>
          <w:tab w:val="left" w:pos="360"/>
          <w:tab w:val="left" w:pos="720"/>
          <w:tab w:val="left" w:pos="1080"/>
          <w:tab w:val="left" w:pos="1440"/>
          <w:tab w:val="left" w:pos="1800"/>
          <w:tab w:val="left" w:pos="2160"/>
        </w:tabs>
        <w:autoSpaceDE w:val="0"/>
        <w:autoSpaceDN w:val="0"/>
        <w:adjustRightInd w:val="0"/>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7B4F75" w:rsidRPr="007B4F75">
        <w:rPr>
          <w:rFonts w:ascii="Times New Roman" w:hAnsi="Times New Roman" w:cs="Times New Roman"/>
          <w:sz w:val="23"/>
          <w:szCs w:val="23"/>
        </w:rPr>
        <w:t>Sistem ketahanan pangan di Indonesia secara komprehensif meliputi empatsub-sistem, yaitu: (a) ketersediaan pangan dalam jumlah dan jenis yang cukup untukseluruh penduduk, (b) distribusi pangan yang lancar dan merata, (c) konsumsi pangansetiap individu yang memenuhi kecukupan gizi seimbang, yang berdampakpada (d)status gizi masyarakat</w:t>
      </w:r>
      <w:r w:rsidR="007B4F75" w:rsidRPr="007B4F75">
        <w:rPr>
          <w:rFonts w:ascii="Times New Roman" w:hAnsi="Times New Roman" w:cs="Times New Roman"/>
          <w:sz w:val="23"/>
          <w:szCs w:val="23"/>
          <w:vertAlign w:val="superscript"/>
        </w:rPr>
        <w:footnoteReference w:id="4"/>
      </w:r>
      <w:r w:rsidR="007B4F75" w:rsidRPr="007B4F75">
        <w:rPr>
          <w:rFonts w:ascii="Times New Roman" w:hAnsi="Times New Roman" w:cs="Times New Roman"/>
          <w:sz w:val="23"/>
          <w:szCs w:val="23"/>
        </w:rPr>
        <w:t>. Dengan demikian, sistem ketahanan pangan dan gizi tidakhanya menyangkut soal produksi, distribusi, dan penyediaan pangan ditingkat makro(nasional dan regional), tetapi juga menyangkut aspek mikro, yaitu akses pangan ditingkat rumah tangga dan individu serta status gizi anggota rumah tangga, terutamaanak dan ibu hamil dari rumah tangga miskin. Meskipun secara konseptual pengertianketahanan pangan meliputi aspek mikro, namun dalam pelaksanaan sehari-hari masihsering ditekankan pada aspek makro yaitu ketersediaan pangan. Agar aspek mikro tidakterabaikan, maka dalam dokumen ini digunakan istilah ketahanan pangan dan gizi.</w:t>
      </w:r>
    </w:p>
    <w:p w:rsidR="0036048C" w:rsidRDefault="0036048C"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lang w:val="en-US"/>
        </w:rPr>
      </w:pPr>
    </w:p>
    <w:p w:rsidR="007B4F75" w:rsidRPr="007B4F75" w:rsidRDefault="0036048C" w:rsidP="0036048C">
      <w:pPr>
        <w:tabs>
          <w:tab w:val="left" w:pos="360"/>
          <w:tab w:val="left" w:pos="720"/>
          <w:tab w:val="left" w:pos="1080"/>
          <w:tab w:val="left" w:pos="1440"/>
          <w:tab w:val="left" w:pos="1800"/>
          <w:tab w:val="left" w:pos="2160"/>
        </w:tabs>
        <w:autoSpaceDE w:val="0"/>
        <w:autoSpaceDN w:val="0"/>
        <w:adjustRightInd w:val="0"/>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7B4F75" w:rsidRPr="007B4F75">
        <w:rPr>
          <w:rFonts w:ascii="Times New Roman" w:hAnsi="Times New Roman" w:cs="Times New Roman"/>
          <w:sz w:val="23"/>
          <w:szCs w:val="23"/>
        </w:rPr>
        <w:t>Konsep ketahanan pangan yang sempit meninjau sistem ketahanan pangan dariaspek masukan yaitu produksi dan penyediaan pangan. Seperti banyak diketahui, baiksecara nasional maupun global, ketersediaan pangan yang melimpah melebihikebutuhan pangan penduduk tidak menjamin bahwa seluruh penduduk terbebas darikelaparan dan gizi kurang. Konsep ketahanan pangan yang luas bertolak pada tujuanakhir dari ketahanan pangan yaitu tingkat kesejahteraan manusia. Oleh karena itu,sasaran pertama Millenium Development Goals (MGDs) bukanlah tercapainya produksiatau penyediaan pangan, tetapi menurunkan kemiskinan dan kelaparan sebagaiindikator kesejahteraan masyarakat.</w:t>
      </w:r>
    </w:p>
    <w:p w:rsidR="0036048C" w:rsidRDefault="0036048C"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lang w:val="en-US"/>
        </w:rPr>
      </w:pPr>
    </w:p>
    <w:p w:rsidR="007B4F75" w:rsidRPr="007B4F75" w:rsidRDefault="0036048C" w:rsidP="0036048C">
      <w:pPr>
        <w:tabs>
          <w:tab w:val="left" w:pos="360"/>
          <w:tab w:val="left" w:pos="720"/>
          <w:tab w:val="left" w:pos="1080"/>
          <w:tab w:val="left" w:pos="1440"/>
          <w:tab w:val="left" w:pos="1800"/>
          <w:tab w:val="left" w:pos="2160"/>
        </w:tabs>
        <w:autoSpaceDE w:val="0"/>
        <w:autoSpaceDN w:val="0"/>
        <w:adjustRightInd w:val="0"/>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7B4F75" w:rsidRPr="007B4F75">
        <w:rPr>
          <w:rFonts w:ascii="Times New Roman" w:hAnsi="Times New Roman" w:cs="Times New Roman"/>
          <w:sz w:val="23"/>
          <w:szCs w:val="23"/>
        </w:rPr>
        <w:t xml:space="preserve">Tujuan dari ketahanan pangan harus diorentasikan untuk pencapaian pemenuhan hak atas pangan, peningkatan kualitas sumberdaya manusia, dan ketahanan pangan nasional. Berjalannya sistem ketahanan pangan tersebut sangat tergantung pada dari adanya kebijakan dan kinerja sektor ekonomi, sosial dan politik. </w:t>
      </w:r>
      <w:r w:rsidR="007B4F75" w:rsidRPr="007B4F75">
        <w:rPr>
          <w:rFonts w:ascii="Times New Roman" w:hAnsi="Times New Roman" w:cs="Times New Roman"/>
          <w:sz w:val="23"/>
          <w:szCs w:val="23"/>
        </w:rPr>
        <w:lastRenderedPageBreak/>
        <w:t>Kebijakan pemerintah dalam aspek ekonomi, sosial maupun politik sangat perpengaruh terhadap ketahanan pangan.</w:t>
      </w: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p>
    <w:p w:rsidR="007B4F75" w:rsidRPr="007B4F75" w:rsidRDefault="0036048C"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lang w:val="en-US"/>
        </w:rPr>
        <w:t>d</w:t>
      </w:r>
      <w:r w:rsidR="007B4F75" w:rsidRPr="007B4F75">
        <w:rPr>
          <w:rFonts w:ascii="Times New Roman" w:hAnsi="Times New Roman" w:cs="Times New Roman"/>
          <w:b/>
          <w:i/>
          <w:sz w:val="23"/>
          <w:szCs w:val="23"/>
        </w:rPr>
        <w:t>.</w:t>
      </w:r>
      <w:r>
        <w:rPr>
          <w:rFonts w:ascii="Times New Roman" w:hAnsi="Times New Roman" w:cs="Times New Roman"/>
          <w:b/>
          <w:i/>
          <w:sz w:val="23"/>
          <w:szCs w:val="23"/>
          <w:lang w:val="en-US"/>
        </w:rPr>
        <w:tab/>
      </w:r>
      <w:r w:rsidR="007B4F75" w:rsidRPr="007B4F75">
        <w:rPr>
          <w:rFonts w:ascii="Times New Roman" w:hAnsi="Times New Roman" w:cs="Times New Roman"/>
          <w:b/>
          <w:i/>
          <w:sz w:val="23"/>
          <w:szCs w:val="23"/>
        </w:rPr>
        <w:t>Strategi Umum</w:t>
      </w:r>
    </w:p>
    <w:p w:rsidR="007B4F75" w:rsidRPr="007B4F75" w:rsidRDefault="0036048C" w:rsidP="0036048C">
      <w:pPr>
        <w:tabs>
          <w:tab w:val="left" w:pos="360"/>
          <w:tab w:val="left" w:pos="720"/>
          <w:tab w:val="left" w:pos="1080"/>
          <w:tab w:val="left" w:pos="1440"/>
          <w:tab w:val="left" w:pos="1800"/>
          <w:tab w:val="left" w:pos="2160"/>
        </w:tabs>
        <w:autoSpaceDE w:val="0"/>
        <w:autoSpaceDN w:val="0"/>
        <w:adjustRightInd w:val="0"/>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7B4F75" w:rsidRPr="007B4F75">
        <w:rPr>
          <w:rFonts w:ascii="Times New Roman" w:hAnsi="Times New Roman" w:cs="Times New Roman"/>
          <w:sz w:val="23"/>
          <w:szCs w:val="23"/>
        </w:rPr>
        <w:t>Berdasarkan arahan dan tujuan tersebut, strategi untuk mewujudkan ketahanan pangan yang akan dilaksanakan adalah strategi jalur ganda (twin-track strategy), yaitu: (a) membangun ekonomi berbasis pertanian dan perdesaan untuk menyediakan lapangan kerja dan pendapatan; dan (b) memenuhi pangan bagi kelompok masyarakat miskin dan rawan pangan melalui pemberian bantuan langsung agar tidak semakin terpuruk, serta pemberdayaan agar mereka mampu mewujudkan ketahanan pangannya secara mandiri. Kedua strategi tersebut dijalankan dengan menggerakkan seluruh komponen bangsa, yaitu pemerintah, masyarakat termasuk LSM, organisasi profesi, organisasi massa, koperasi, organisasi sosial, serta pelaku usaha, untuk melaksanakan aktivitas ekonominya secara efisien dan bertanggungjawab, melaksanakan kewajiban sosialnya serta, membantu memenuhi kebutuhan pangan masyarakat miskin, rawan pangan dan gizi, golongan usia lanjut dan cacat ganda.</w:t>
      </w:r>
    </w:p>
    <w:p w:rsidR="007B4F75" w:rsidRPr="007B4F75" w:rsidRDefault="007B4F75"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3"/>
          <w:szCs w:val="23"/>
        </w:rPr>
      </w:pPr>
    </w:p>
    <w:p w:rsidR="007B4F75" w:rsidRPr="007B4F75" w:rsidRDefault="00B81F89" w:rsidP="007B4F7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b/>
          <w:bCs/>
          <w:i/>
          <w:sz w:val="23"/>
          <w:szCs w:val="23"/>
        </w:rPr>
      </w:pPr>
      <w:r>
        <w:rPr>
          <w:rFonts w:ascii="Times New Roman" w:hAnsi="Times New Roman" w:cs="Times New Roman"/>
          <w:b/>
          <w:bCs/>
          <w:i/>
          <w:sz w:val="23"/>
          <w:szCs w:val="23"/>
          <w:lang w:val="en-US"/>
        </w:rPr>
        <w:t>e</w:t>
      </w:r>
      <w:r w:rsidR="007B4F75" w:rsidRPr="007B4F75">
        <w:rPr>
          <w:rFonts w:ascii="Times New Roman" w:hAnsi="Times New Roman" w:cs="Times New Roman"/>
          <w:b/>
          <w:bCs/>
          <w:i/>
          <w:sz w:val="23"/>
          <w:szCs w:val="23"/>
        </w:rPr>
        <w:t>.</w:t>
      </w:r>
      <w:r>
        <w:rPr>
          <w:rFonts w:ascii="Times New Roman" w:hAnsi="Times New Roman" w:cs="Times New Roman"/>
          <w:b/>
          <w:bCs/>
          <w:i/>
          <w:sz w:val="23"/>
          <w:szCs w:val="23"/>
          <w:lang w:val="en-US"/>
        </w:rPr>
        <w:tab/>
      </w:r>
      <w:r w:rsidR="007B4F75" w:rsidRPr="007B4F75">
        <w:rPr>
          <w:rFonts w:ascii="Times New Roman" w:hAnsi="Times New Roman" w:cs="Times New Roman"/>
          <w:b/>
          <w:bCs/>
          <w:i/>
          <w:sz w:val="23"/>
          <w:szCs w:val="23"/>
        </w:rPr>
        <w:t>Akses pangan (food access)</w:t>
      </w:r>
    </w:p>
    <w:p w:rsidR="007B4F75" w:rsidRPr="007B4F75" w:rsidRDefault="00B81F89" w:rsidP="00B81F89">
      <w:pPr>
        <w:tabs>
          <w:tab w:val="left" w:pos="360"/>
          <w:tab w:val="left" w:pos="720"/>
          <w:tab w:val="left" w:pos="1080"/>
          <w:tab w:val="left" w:pos="1440"/>
          <w:tab w:val="left" w:pos="1800"/>
          <w:tab w:val="left" w:pos="2160"/>
        </w:tabs>
        <w:autoSpaceDE w:val="0"/>
        <w:autoSpaceDN w:val="0"/>
        <w:adjustRightInd w:val="0"/>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7B4F75" w:rsidRPr="007B4F75">
        <w:rPr>
          <w:rFonts w:ascii="Times New Roman" w:hAnsi="Times New Roman" w:cs="Times New Roman"/>
          <w:sz w:val="23"/>
          <w:szCs w:val="23"/>
        </w:rPr>
        <w:t>Kemampuan semua rumah tangga dan individu dengan sumberdaya yang dimilikinya untuk memperoleh pangan yang cukup untuk kebutuhan gizinya yang dapat diperoleh dari produksi pangannya sendiri, pembelian ataupun melalui bantuan pangan. Akses rumah tangga dan individu terdiri dari akses ekonomi, fisik dan sosial. Akses ekonomi tergantung pada pendapatan, kesempatan kerja dan harga. Akses fisik menyangkut tingkat isolasi daerah (sarana dan prasarana distribusi), sedangkan akses sosial menyangkut tentang preferensi pangan.</w:t>
      </w:r>
    </w:p>
    <w:p w:rsidR="00B81F89" w:rsidRDefault="00B81F89" w:rsidP="007B4F75">
      <w:pPr>
        <w:autoSpaceDE w:val="0"/>
        <w:autoSpaceDN w:val="0"/>
        <w:adjustRightInd w:val="0"/>
        <w:spacing w:after="0" w:line="240" w:lineRule="auto"/>
        <w:jc w:val="both"/>
        <w:rPr>
          <w:rFonts w:ascii="Times New Roman" w:hAnsi="Times New Roman" w:cs="Times New Roman"/>
          <w:b/>
          <w:sz w:val="23"/>
          <w:szCs w:val="23"/>
          <w:lang w:val="en-US"/>
        </w:rPr>
      </w:pPr>
    </w:p>
    <w:p w:rsidR="004121EC" w:rsidRPr="007B4F75" w:rsidRDefault="004121EC" w:rsidP="007B4F75">
      <w:pPr>
        <w:autoSpaceDE w:val="0"/>
        <w:autoSpaceDN w:val="0"/>
        <w:adjustRightInd w:val="0"/>
        <w:spacing w:after="0" w:line="240" w:lineRule="auto"/>
        <w:jc w:val="both"/>
        <w:rPr>
          <w:rFonts w:ascii="Times New Roman" w:hAnsi="Times New Roman" w:cs="Times New Roman"/>
          <w:b/>
          <w:sz w:val="23"/>
          <w:szCs w:val="23"/>
        </w:rPr>
      </w:pPr>
      <w:r w:rsidRPr="007B4F75">
        <w:rPr>
          <w:rFonts w:ascii="Times New Roman" w:hAnsi="Times New Roman" w:cs="Times New Roman"/>
          <w:b/>
          <w:sz w:val="23"/>
          <w:szCs w:val="23"/>
        </w:rPr>
        <w:t>Metode Penelitian</w:t>
      </w:r>
    </w:p>
    <w:p w:rsidR="007B4F75" w:rsidRPr="007B4F75" w:rsidRDefault="007B4F75" w:rsidP="007B4F75">
      <w:pPr>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 xml:space="preserve">Jenis Penelitian yang digunakan adalah </w:t>
      </w:r>
      <w:r w:rsidRPr="007B4F75">
        <w:rPr>
          <w:rFonts w:ascii="Times New Roman" w:hAnsi="Times New Roman" w:cs="Times New Roman"/>
          <w:sz w:val="23"/>
          <w:szCs w:val="23"/>
          <w:lang w:val="es-ES_tradnl"/>
        </w:rPr>
        <w:t xml:space="preserve">penelitian deskriptif analisis. Dimana penulis menggambarkan pertnin Indonesia dan menganalisis implementsi kerj sm pemerintah Indonesia dn thilnd mengunjungi Indonesia. </w:t>
      </w:r>
      <w:r w:rsidRPr="007B4F75">
        <w:rPr>
          <w:rFonts w:ascii="Times New Roman" w:hAnsi="Times New Roman" w:cs="Times New Roman"/>
          <w:sz w:val="23"/>
          <w:szCs w:val="23"/>
        </w:rPr>
        <w:t>Jenis data yang digunakan dalam penelitian ini adalah data sekunder,yaitu data yang diperoleh dari penelaahan studi kepustakaan dan hasil browsing data melalui jaringan internet. Teknik pengumpulan data yang digunakan dalam penelitian ini adalah telaah pustaka. Teknik analisis yang digunakan teknik analisis data kualitatif yaitu penulis menganalisis data sekunder yang kemudian menggunakan teori dan konsep untuk menjelaskan suatu fenomena atau kejadian yang sedang diteliti oleh penulis yaitu implementasi Kerjasam Indoensiadn Thiland di bidng pertnian (Studi Ksus Peningktn Kulitas bers 2010-2014)</w:t>
      </w:r>
    </w:p>
    <w:p w:rsidR="00251DC7" w:rsidRPr="007B4F75" w:rsidRDefault="00251DC7" w:rsidP="007B4F75">
      <w:pPr>
        <w:spacing w:after="0" w:line="240" w:lineRule="auto"/>
        <w:jc w:val="both"/>
        <w:rPr>
          <w:rFonts w:ascii="Times New Roman" w:hAnsi="Times New Roman" w:cs="Times New Roman"/>
          <w:sz w:val="23"/>
          <w:szCs w:val="23"/>
        </w:rPr>
      </w:pPr>
    </w:p>
    <w:p w:rsidR="00A33064" w:rsidRPr="007B4F75" w:rsidRDefault="00A463B8" w:rsidP="007B4F75">
      <w:pPr>
        <w:spacing w:after="0" w:line="240" w:lineRule="auto"/>
        <w:jc w:val="both"/>
        <w:rPr>
          <w:rFonts w:ascii="Times New Roman" w:hAnsi="Times New Roman" w:cs="Times New Roman"/>
          <w:b/>
          <w:sz w:val="23"/>
          <w:szCs w:val="23"/>
          <w:lang w:val="en-US"/>
        </w:rPr>
      </w:pPr>
      <w:r w:rsidRPr="007B4F75">
        <w:rPr>
          <w:rFonts w:ascii="Times New Roman" w:hAnsi="Times New Roman" w:cs="Times New Roman"/>
          <w:b/>
          <w:sz w:val="23"/>
          <w:szCs w:val="23"/>
        </w:rPr>
        <w:t>Hasil Penelitian</w:t>
      </w:r>
    </w:p>
    <w:p w:rsidR="007B4F75" w:rsidRPr="007B4F75" w:rsidRDefault="007B4F75" w:rsidP="007B4F75">
      <w:pPr>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 xml:space="preserve">Thailand merupakan salah satu dari negara asia tenggarayang mempunyai pertanian yang maju ,Indonesia patut belajar dri negara tersebut. SebabBerdasarkan hasil dari kesepakatan kerjasamabilteralantara indonesia dan thiland di bentuklah orgnisasi JAWG segi gin dari implementasi dari  kerja sama tersebut Pemerintah Indonesia menggunakan dua cara untuk mencapai swasembada beras. Pada satu sisi, pemerintah mendorong para petani untuk meningkatkan produksi mereka dengan mendorong inovasi teknologi dan menyediakan pupuk bersubsidi serta mempromosikan konsumsi makanan-makanan pokok lainnya. </w:t>
      </w:r>
    </w:p>
    <w:p w:rsidR="007B4F75" w:rsidRPr="007B4F75" w:rsidRDefault="007B4F75" w:rsidP="007B4F75">
      <w:pPr>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lastRenderedPageBreak/>
        <w:t>Bentuk kebijakan dari kerjasama dalam MoU pasal 3 dijelaskan bahwa bidang kerjasama yang luas meliputi:</w:t>
      </w:r>
    </w:p>
    <w:p w:rsidR="007B4F75" w:rsidRPr="007B4F75" w:rsidRDefault="007B4F75" w:rsidP="00A02CBA">
      <w:pPr>
        <w:numPr>
          <w:ilvl w:val="0"/>
          <w:numId w:val="20"/>
        </w:numPr>
        <w:spacing w:after="0" w:line="240" w:lineRule="auto"/>
        <w:ind w:left="360"/>
        <w:jc w:val="both"/>
        <w:rPr>
          <w:rFonts w:ascii="Times New Roman" w:hAnsi="Times New Roman" w:cs="Times New Roman"/>
          <w:sz w:val="23"/>
          <w:szCs w:val="23"/>
        </w:rPr>
      </w:pPr>
      <w:r w:rsidRPr="007B4F75">
        <w:rPr>
          <w:rFonts w:ascii="Times New Roman" w:hAnsi="Times New Roman" w:cs="Times New Roman"/>
          <w:sz w:val="23"/>
          <w:szCs w:val="23"/>
        </w:rPr>
        <w:t>Promosi perdagangan pertanian;</w:t>
      </w:r>
    </w:p>
    <w:p w:rsidR="007B4F75" w:rsidRPr="007B4F75" w:rsidRDefault="007B4F75" w:rsidP="00A02CBA">
      <w:pPr>
        <w:numPr>
          <w:ilvl w:val="0"/>
          <w:numId w:val="20"/>
        </w:numPr>
        <w:spacing w:after="0" w:line="240" w:lineRule="auto"/>
        <w:ind w:left="360"/>
        <w:jc w:val="both"/>
        <w:rPr>
          <w:rFonts w:ascii="Times New Roman" w:hAnsi="Times New Roman" w:cs="Times New Roman"/>
          <w:sz w:val="23"/>
          <w:szCs w:val="23"/>
        </w:rPr>
      </w:pPr>
      <w:r w:rsidRPr="007B4F75">
        <w:rPr>
          <w:rFonts w:ascii="Times New Roman" w:hAnsi="Times New Roman" w:cs="Times New Roman"/>
          <w:sz w:val="23"/>
          <w:szCs w:val="23"/>
        </w:rPr>
        <w:t>Pengelolaan keanekaragaman hayati pertanian dan konservasi;</w:t>
      </w:r>
    </w:p>
    <w:p w:rsidR="007B4F75" w:rsidRPr="007B4F75" w:rsidRDefault="007B4F75" w:rsidP="00A02CBA">
      <w:pPr>
        <w:numPr>
          <w:ilvl w:val="0"/>
          <w:numId w:val="20"/>
        </w:numPr>
        <w:spacing w:after="0" w:line="240" w:lineRule="auto"/>
        <w:ind w:left="360"/>
        <w:jc w:val="both"/>
        <w:rPr>
          <w:rFonts w:ascii="Times New Roman" w:hAnsi="Times New Roman" w:cs="Times New Roman"/>
          <w:sz w:val="23"/>
          <w:szCs w:val="23"/>
        </w:rPr>
      </w:pPr>
      <w:r w:rsidRPr="007B4F75">
        <w:rPr>
          <w:rFonts w:ascii="Times New Roman" w:hAnsi="Times New Roman" w:cs="Times New Roman"/>
          <w:sz w:val="23"/>
          <w:szCs w:val="23"/>
        </w:rPr>
        <w:t>Studi kerjasama, pengembangan penelitian dan penyuluhan pertanian;</w:t>
      </w:r>
    </w:p>
    <w:p w:rsidR="007B4F75" w:rsidRPr="007B4F75" w:rsidRDefault="007B4F75" w:rsidP="00A02CBA">
      <w:pPr>
        <w:numPr>
          <w:ilvl w:val="0"/>
          <w:numId w:val="20"/>
        </w:numPr>
        <w:spacing w:after="0" w:line="240" w:lineRule="auto"/>
        <w:ind w:left="360"/>
        <w:jc w:val="both"/>
        <w:rPr>
          <w:rFonts w:ascii="Times New Roman" w:hAnsi="Times New Roman" w:cs="Times New Roman"/>
          <w:sz w:val="23"/>
          <w:szCs w:val="23"/>
        </w:rPr>
      </w:pPr>
      <w:r w:rsidRPr="007B4F75">
        <w:rPr>
          <w:rFonts w:ascii="Times New Roman" w:hAnsi="Times New Roman" w:cs="Times New Roman"/>
          <w:sz w:val="23"/>
          <w:szCs w:val="23"/>
        </w:rPr>
        <w:t>Kerjasama teknis dan bantuan untuk pembangunan kapasitas di pertanian pengembangan;</w:t>
      </w:r>
    </w:p>
    <w:p w:rsidR="007B4F75" w:rsidRPr="007B4F75" w:rsidRDefault="007B4F75" w:rsidP="00A02CBA">
      <w:pPr>
        <w:numPr>
          <w:ilvl w:val="0"/>
          <w:numId w:val="20"/>
        </w:numPr>
        <w:spacing w:after="0" w:line="240" w:lineRule="auto"/>
        <w:ind w:left="360"/>
        <w:jc w:val="both"/>
        <w:rPr>
          <w:rFonts w:ascii="Times New Roman" w:hAnsi="Times New Roman" w:cs="Times New Roman"/>
          <w:sz w:val="23"/>
          <w:szCs w:val="23"/>
        </w:rPr>
      </w:pPr>
      <w:r w:rsidRPr="007B4F75">
        <w:rPr>
          <w:rFonts w:ascii="Times New Roman" w:hAnsi="Times New Roman" w:cs="Times New Roman"/>
          <w:sz w:val="23"/>
          <w:szCs w:val="23"/>
        </w:rPr>
        <w:t>Lahan pertanian dan pengelolaan air dan konservasi;</w:t>
      </w:r>
    </w:p>
    <w:p w:rsidR="007B4F75" w:rsidRPr="007B4F75" w:rsidRDefault="007B4F75" w:rsidP="00A02CBA">
      <w:pPr>
        <w:numPr>
          <w:ilvl w:val="0"/>
          <w:numId w:val="20"/>
        </w:numPr>
        <w:spacing w:after="0" w:line="240" w:lineRule="auto"/>
        <w:ind w:left="360"/>
        <w:jc w:val="both"/>
        <w:rPr>
          <w:rFonts w:ascii="Times New Roman" w:hAnsi="Times New Roman" w:cs="Times New Roman"/>
          <w:sz w:val="23"/>
          <w:szCs w:val="23"/>
        </w:rPr>
      </w:pPr>
      <w:r w:rsidRPr="007B4F75">
        <w:rPr>
          <w:rFonts w:ascii="Times New Roman" w:hAnsi="Times New Roman" w:cs="Times New Roman"/>
          <w:sz w:val="23"/>
          <w:szCs w:val="23"/>
        </w:rPr>
        <w:t>Peningkatan kerjasama dan koordinasi dalam internasional yang relevan dan organisasi regional; dan</w:t>
      </w:r>
    </w:p>
    <w:p w:rsidR="007B4F75" w:rsidRPr="007B4F75" w:rsidRDefault="007B4F75" w:rsidP="00A02CBA">
      <w:pPr>
        <w:numPr>
          <w:ilvl w:val="0"/>
          <w:numId w:val="20"/>
        </w:numPr>
        <w:spacing w:after="0" w:line="240" w:lineRule="auto"/>
        <w:ind w:left="360"/>
        <w:jc w:val="both"/>
        <w:rPr>
          <w:rFonts w:ascii="Times New Roman" w:hAnsi="Times New Roman" w:cs="Times New Roman"/>
          <w:sz w:val="23"/>
          <w:szCs w:val="23"/>
        </w:rPr>
      </w:pPr>
      <w:r w:rsidRPr="007B4F75">
        <w:rPr>
          <w:rFonts w:ascii="Times New Roman" w:hAnsi="Times New Roman" w:cs="Times New Roman"/>
          <w:sz w:val="23"/>
          <w:szCs w:val="23"/>
        </w:rPr>
        <w:t>Bidang terkait lainnya yang disepakati oleh para pihak.</w:t>
      </w:r>
      <w:r w:rsidRPr="007B4F75">
        <w:rPr>
          <w:rFonts w:ascii="Times New Roman" w:hAnsi="Times New Roman" w:cs="Times New Roman"/>
          <w:sz w:val="23"/>
          <w:szCs w:val="23"/>
          <w:vertAlign w:val="superscript"/>
        </w:rPr>
        <w:t xml:space="preserve"> 10</w:t>
      </w:r>
      <w:r w:rsidRPr="007B4F75">
        <w:rPr>
          <w:rFonts w:ascii="Times New Roman" w:hAnsi="Times New Roman" w:cs="Times New Roman"/>
          <w:sz w:val="23"/>
          <w:szCs w:val="23"/>
        </w:rPr>
        <w:t>(</w:t>
      </w:r>
      <w:r w:rsidRPr="007B4F75">
        <w:rPr>
          <w:rFonts w:ascii="Times New Roman" w:hAnsi="Times New Roman" w:cs="Times New Roman"/>
          <w:sz w:val="23"/>
          <w:szCs w:val="23"/>
          <w:lang w:bidi="en-US"/>
        </w:rPr>
        <w:t>http://ec.europa.eu/research/agriculture/scar/groups_en.htm</w:t>
      </w:r>
      <w:r w:rsidRPr="007B4F75">
        <w:rPr>
          <w:rFonts w:ascii="Times New Roman" w:hAnsi="Times New Roman" w:cs="Times New Roman"/>
          <w:sz w:val="23"/>
          <w:szCs w:val="23"/>
        </w:rPr>
        <w:t>.Kerja sama Indonesia dengan Thailanddiakses tanggal 09 April 2014)</w:t>
      </w:r>
    </w:p>
    <w:p w:rsidR="007B4F75" w:rsidRPr="007B4F75" w:rsidRDefault="007B4F75" w:rsidP="007B4F75">
      <w:pPr>
        <w:tabs>
          <w:tab w:val="left" w:pos="3180"/>
        </w:tabs>
        <w:spacing w:after="0" w:line="240" w:lineRule="auto"/>
        <w:ind w:left="1440"/>
        <w:jc w:val="both"/>
        <w:rPr>
          <w:rFonts w:ascii="Times New Roman" w:hAnsi="Times New Roman" w:cs="Times New Roman"/>
          <w:sz w:val="23"/>
          <w:szCs w:val="23"/>
        </w:rPr>
      </w:pPr>
      <w:r w:rsidRPr="007B4F75">
        <w:rPr>
          <w:rFonts w:ascii="Times New Roman" w:hAnsi="Times New Roman" w:cs="Times New Roman"/>
          <w:sz w:val="23"/>
          <w:szCs w:val="23"/>
        </w:rPr>
        <w:tab/>
      </w:r>
    </w:p>
    <w:p w:rsidR="007B4F75" w:rsidRPr="007B4F75" w:rsidRDefault="007B4F75" w:rsidP="007B4F75">
      <w:pPr>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Untuk pencapaian kerjasama, kedua pihak sepakat untuk membentuk Kelompok Kerja Pertanian Bersama (JAWG), yang diketuai oleh seorang pejabat tinggi dari masing-masing negara.</w:t>
      </w:r>
    </w:p>
    <w:p w:rsidR="007B4F75" w:rsidRPr="007B4F75" w:rsidRDefault="007B4F75" w:rsidP="007B4F75">
      <w:pPr>
        <w:spacing w:after="0" w:line="240" w:lineRule="auto"/>
        <w:jc w:val="both"/>
        <w:rPr>
          <w:rFonts w:ascii="Times New Roman" w:hAnsi="Times New Roman" w:cs="Times New Roman"/>
          <w:sz w:val="23"/>
          <w:szCs w:val="23"/>
        </w:rPr>
      </w:pPr>
    </w:p>
    <w:p w:rsidR="007B4F75" w:rsidRPr="00A02CBA" w:rsidRDefault="007B4F75" w:rsidP="007B4F75">
      <w:pPr>
        <w:spacing w:after="0" w:line="240" w:lineRule="auto"/>
        <w:jc w:val="both"/>
        <w:rPr>
          <w:rFonts w:ascii="Times New Roman" w:hAnsi="Times New Roman" w:cs="Times New Roman"/>
          <w:b/>
          <w:i/>
          <w:sz w:val="23"/>
          <w:szCs w:val="23"/>
        </w:rPr>
      </w:pPr>
      <w:r w:rsidRPr="00A02CBA">
        <w:rPr>
          <w:rFonts w:ascii="Times New Roman" w:hAnsi="Times New Roman" w:cs="Times New Roman"/>
          <w:b/>
          <w:i/>
          <w:sz w:val="23"/>
          <w:szCs w:val="23"/>
        </w:rPr>
        <w:t>Implementasi kerjasama Indonesia Dan thailand di bidang pertnian (studi ksus pengktn kulits ers thun 2010-2014)</w:t>
      </w:r>
    </w:p>
    <w:p w:rsidR="007B4F75" w:rsidRPr="007B4F75" w:rsidRDefault="007B4F75" w:rsidP="00A02CBA">
      <w:pPr>
        <w:tabs>
          <w:tab w:val="left" w:pos="360"/>
          <w:tab w:val="left" w:pos="720"/>
          <w:tab w:val="left" w:pos="1080"/>
        </w:tabs>
        <w:spacing w:after="0" w:line="240" w:lineRule="auto"/>
        <w:jc w:val="both"/>
        <w:rPr>
          <w:rFonts w:ascii="Times New Roman" w:hAnsi="Times New Roman" w:cs="Times New Roman"/>
          <w:b/>
          <w:i/>
          <w:sz w:val="23"/>
          <w:szCs w:val="23"/>
        </w:rPr>
      </w:pPr>
      <w:r w:rsidRPr="007B4F75">
        <w:rPr>
          <w:rFonts w:ascii="Times New Roman" w:hAnsi="Times New Roman" w:cs="Times New Roman"/>
          <w:b/>
          <w:i/>
          <w:sz w:val="23"/>
          <w:szCs w:val="23"/>
        </w:rPr>
        <w:t>a.</w:t>
      </w:r>
      <w:r w:rsidR="00A02CBA">
        <w:rPr>
          <w:rFonts w:ascii="Times New Roman" w:hAnsi="Times New Roman" w:cs="Times New Roman"/>
          <w:b/>
          <w:i/>
          <w:sz w:val="23"/>
          <w:szCs w:val="23"/>
          <w:lang w:val="en-US"/>
        </w:rPr>
        <w:t xml:space="preserve"> </w:t>
      </w:r>
      <w:r w:rsidR="008218A1">
        <w:rPr>
          <w:rFonts w:ascii="Times New Roman" w:hAnsi="Times New Roman" w:cs="Times New Roman"/>
          <w:b/>
          <w:i/>
          <w:sz w:val="23"/>
          <w:szCs w:val="23"/>
          <w:lang w:val="en-US"/>
        </w:rPr>
        <w:tab/>
      </w:r>
      <w:r w:rsidR="00A02CBA">
        <w:rPr>
          <w:rFonts w:ascii="Times New Roman" w:hAnsi="Times New Roman" w:cs="Times New Roman"/>
          <w:b/>
          <w:i/>
          <w:sz w:val="23"/>
          <w:szCs w:val="23"/>
          <w:lang w:val="en-US"/>
        </w:rPr>
        <w:t>H</w:t>
      </w:r>
      <w:r w:rsidRPr="007B4F75">
        <w:rPr>
          <w:rFonts w:ascii="Times New Roman" w:hAnsi="Times New Roman" w:cs="Times New Roman"/>
          <w:b/>
          <w:i/>
          <w:sz w:val="23"/>
          <w:szCs w:val="23"/>
        </w:rPr>
        <w:t xml:space="preserve">asil kesepkatan dari kerjsm indonesia –thailand </w:t>
      </w:r>
    </w:p>
    <w:p w:rsidR="007B4F75" w:rsidRPr="007B4F75" w:rsidRDefault="008218A1" w:rsidP="008218A1">
      <w:pPr>
        <w:tabs>
          <w:tab w:val="left" w:pos="360"/>
          <w:tab w:val="left" w:pos="720"/>
          <w:tab w:val="left" w:pos="108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7B4F75" w:rsidRPr="007B4F75">
        <w:rPr>
          <w:rFonts w:ascii="Times New Roman" w:hAnsi="Times New Roman" w:cs="Times New Roman"/>
          <w:sz w:val="23"/>
          <w:szCs w:val="23"/>
        </w:rPr>
        <w:t xml:space="preserve">Sesuai dengan Pasal 4 Tujuan, Joint Agriculture Working Group (JAWG) program kelompok kerjasama pertanian adalah sebagai berikut: </w:t>
      </w:r>
    </w:p>
    <w:p w:rsidR="007B4F75" w:rsidRPr="007B4F75" w:rsidRDefault="007B4F75" w:rsidP="00A02CBA">
      <w:pPr>
        <w:numPr>
          <w:ilvl w:val="0"/>
          <w:numId w:val="11"/>
        </w:numPr>
        <w:tabs>
          <w:tab w:val="left" w:pos="360"/>
          <w:tab w:val="left" w:pos="720"/>
          <w:tab w:val="left" w:pos="1080"/>
        </w:tabs>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 xml:space="preserve">Kelompok kerja pertanian bersama (JAWG) harus ditetapkan untuk melaksanakan ketentuan nota kesepahaman ini. </w:t>
      </w:r>
    </w:p>
    <w:p w:rsidR="007B4F75" w:rsidRPr="007B4F75" w:rsidRDefault="007B4F75" w:rsidP="00A02CBA">
      <w:pPr>
        <w:numPr>
          <w:ilvl w:val="0"/>
          <w:numId w:val="11"/>
        </w:numPr>
        <w:tabs>
          <w:tab w:val="left" w:pos="360"/>
          <w:tab w:val="left" w:pos="720"/>
          <w:tab w:val="left" w:pos="1080"/>
        </w:tabs>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 xml:space="preserve">JAWG dikepalai para pihak harus dari tingkat pejabat senior. </w:t>
      </w:r>
    </w:p>
    <w:p w:rsidR="007B4F75" w:rsidRPr="007B4F75" w:rsidRDefault="007B4F75" w:rsidP="00A02CBA">
      <w:pPr>
        <w:numPr>
          <w:ilvl w:val="0"/>
          <w:numId w:val="11"/>
        </w:numPr>
        <w:tabs>
          <w:tab w:val="left" w:pos="360"/>
          <w:tab w:val="left" w:pos="720"/>
          <w:tab w:val="left" w:pos="1080"/>
        </w:tabs>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JAWG harus bertanggungjawab untuk menilai hasil dari program.</w:t>
      </w:r>
    </w:p>
    <w:p w:rsidR="007B4F75" w:rsidRPr="007B4F75" w:rsidRDefault="007B4F75" w:rsidP="00A02CBA">
      <w:pPr>
        <w:numPr>
          <w:ilvl w:val="0"/>
          <w:numId w:val="11"/>
        </w:numPr>
        <w:tabs>
          <w:tab w:val="left" w:pos="360"/>
          <w:tab w:val="left" w:pos="720"/>
          <w:tab w:val="left" w:pos="1080"/>
        </w:tabs>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 xml:space="preserve">JAWG harus bertemu secara bergantian di Indonesia dan di Thailand untuk mengevaluasi, merencanakan dan melaporkan kemajuan pekerjaan kecuali para pihak menyetujui hal lain. </w:t>
      </w:r>
    </w:p>
    <w:p w:rsidR="007B4F75" w:rsidRPr="007B4F75" w:rsidRDefault="007B4F75" w:rsidP="00A02CBA">
      <w:pPr>
        <w:numPr>
          <w:ilvl w:val="0"/>
          <w:numId w:val="11"/>
        </w:numPr>
        <w:tabs>
          <w:tab w:val="left" w:pos="360"/>
          <w:tab w:val="left" w:pos="720"/>
          <w:tab w:val="left" w:pos="1080"/>
        </w:tabs>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Masing-masing pihak akan menunjuk sekretaris penghubung untuk melakukan koordinasi antar lembaga dan tugas-tugas rutin JAWG tersebut.</w:t>
      </w:r>
    </w:p>
    <w:p w:rsidR="007B4F75" w:rsidRPr="007B4F75" w:rsidRDefault="007B4F75" w:rsidP="00A02CBA">
      <w:pPr>
        <w:tabs>
          <w:tab w:val="left" w:pos="360"/>
          <w:tab w:val="left" w:pos="720"/>
          <w:tab w:val="left" w:pos="1080"/>
        </w:tabs>
        <w:spacing w:after="0" w:line="240" w:lineRule="auto"/>
        <w:jc w:val="both"/>
        <w:rPr>
          <w:rFonts w:ascii="Times New Roman" w:hAnsi="Times New Roman" w:cs="Times New Roman"/>
          <w:sz w:val="23"/>
          <w:szCs w:val="23"/>
        </w:rPr>
      </w:pPr>
    </w:p>
    <w:p w:rsidR="007B4F75" w:rsidRPr="007B4F75" w:rsidRDefault="008218A1" w:rsidP="008218A1">
      <w:pPr>
        <w:tabs>
          <w:tab w:val="left" w:pos="360"/>
          <w:tab w:val="left" w:pos="720"/>
          <w:tab w:val="left" w:pos="108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7B4F75" w:rsidRPr="007B4F75">
        <w:rPr>
          <w:rFonts w:ascii="Times New Roman" w:hAnsi="Times New Roman" w:cs="Times New Roman"/>
          <w:sz w:val="23"/>
          <w:szCs w:val="23"/>
        </w:rPr>
        <w:t>Selain itu, kebijakan yang diambil dari MoU pasal 3 poin ke-4,hasil kerjasama kedua negara untuk program ketahanan pangan di Indonesia antara lain:</w:t>
      </w:r>
    </w:p>
    <w:p w:rsidR="007B4F75" w:rsidRPr="007B4F75" w:rsidRDefault="007B4F75" w:rsidP="00A02CBA">
      <w:pPr>
        <w:numPr>
          <w:ilvl w:val="0"/>
          <w:numId w:val="12"/>
        </w:numPr>
        <w:tabs>
          <w:tab w:val="left" w:pos="360"/>
          <w:tab w:val="left" w:pos="720"/>
          <w:tab w:val="left" w:pos="1080"/>
        </w:tabs>
        <w:spacing w:after="0" w:line="240" w:lineRule="auto"/>
        <w:ind w:left="709"/>
        <w:jc w:val="both"/>
        <w:rPr>
          <w:rFonts w:ascii="Times New Roman" w:hAnsi="Times New Roman" w:cs="Times New Roman"/>
          <w:sz w:val="23"/>
          <w:szCs w:val="23"/>
        </w:rPr>
      </w:pPr>
      <w:r w:rsidRPr="007B4F75">
        <w:rPr>
          <w:rFonts w:ascii="Times New Roman" w:hAnsi="Times New Roman" w:cs="Times New Roman"/>
          <w:sz w:val="23"/>
          <w:szCs w:val="23"/>
        </w:rPr>
        <w:t>Pengendalian impor pangan</w:t>
      </w:r>
    </w:p>
    <w:p w:rsidR="007B4F75" w:rsidRPr="007B4F75" w:rsidRDefault="007B4F75" w:rsidP="00A02CBA">
      <w:pPr>
        <w:numPr>
          <w:ilvl w:val="0"/>
          <w:numId w:val="12"/>
        </w:numPr>
        <w:tabs>
          <w:tab w:val="left" w:pos="360"/>
          <w:tab w:val="left" w:pos="720"/>
          <w:tab w:val="left" w:pos="1080"/>
        </w:tabs>
        <w:spacing w:after="0" w:line="240" w:lineRule="auto"/>
        <w:ind w:left="709"/>
        <w:jc w:val="both"/>
        <w:rPr>
          <w:rFonts w:ascii="Times New Roman" w:hAnsi="Times New Roman" w:cs="Times New Roman"/>
          <w:sz w:val="23"/>
          <w:szCs w:val="23"/>
        </w:rPr>
      </w:pPr>
      <w:r w:rsidRPr="007B4F75">
        <w:rPr>
          <w:rFonts w:ascii="Times New Roman" w:hAnsi="Times New Roman" w:cs="Times New Roman"/>
          <w:sz w:val="23"/>
          <w:szCs w:val="23"/>
        </w:rPr>
        <w:t xml:space="preserve">Menanggulangi kemiskinan petani dan regenerasi petani </w:t>
      </w:r>
    </w:p>
    <w:p w:rsidR="007B4F75" w:rsidRPr="007B4F75" w:rsidRDefault="007B4F75" w:rsidP="00A02CBA">
      <w:pPr>
        <w:numPr>
          <w:ilvl w:val="0"/>
          <w:numId w:val="12"/>
        </w:numPr>
        <w:tabs>
          <w:tab w:val="left" w:pos="360"/>
          <w:tab w:val="left" w:pos="720"/>
          <w:tab w:val="left" w:pos="1080"/>
        </w:tabs>
        <w:spacing w:after="0" w:line="240" w:lineRule="auto"/>
        <w:ind w:left="709"/>
        <w:jc w:val="both"/>
        <w:rPr>
          <w:rFonts w:ascii="Times New Roman" w:hAnsi="Times New Roman" w:cs="Times New Roman"/>
          <w:sz w:val="23"/>
          <w:szCs w:val="23"/>
        </w:rPr>
      </w:pPr>
      <w:r w:rsidRPr="007B4F75">
        <w:rPr>
          <w:rFonts w:ascii="Times New Roman" w:hAnsi="Times New Roman" w:cs="Times New Roman"/>
          <w:sz w:val="23"/>
          <w:szCs w:val="23"/>
        </w:rPr>
        <w:t>Implementasi reformasi agraria Pembangunan agribisnis kerakyatan.</w:t>
      </w:r>
    </w:p>
    <w:p w:rsidR="007B4F75" w:rsidRPr="007B4F75" w:rsidRDefault="007B4F75" w:rsidP="00A02CBA">
      <w:pPr>
        <w:tabs>
          <w:tab w:val="left" w:pos="360"/>
          <w:tab w:val="left" w:pos="720"/>
          <w:tab w:val="left" w:pos="1080"/>
        </w:tabs>
        <w:spacing w:after="0" w:line="240" w:lineRule="auto"/>
        <w:jc w:val="both"/>
        <w:rPr>
          <w:rFonts w:ascii="Times New Roman" w:hAnsi="Times New Roman" w:cs="Times New Roman"/>
          <w:sz w:val="23"/>
          <w:szCs w:val="23"/>
        </w:rPr>
      </w:pPr>
    </w:p>
    <w:p w:rsidR="007B4F75" w:rsidRPr="007B4F75" w:rsidRDefault="007B4F75" w:rsidP="00A02CBA">
      <w:pPr>
        <w:tabs>
          <w:tab w:val="left" w:pos="360"/>
          <w:tab w:val="left" w:pos="720"/>
          <w:tab w:val="left" w:pos="1080"/>
        </w:tabs>
        <w:spacing w:after="0" w:line="240" w:lineRule="auto"/>
        <w:jc w:val="both"/>
        <w:rPr>
          <w:rFonts w:ascii="Times New Roman" w:hAnsi="Times New Roman" w:cs="Times New Roman"/>
          <w:b/>
          <w:i/>
          <w:sz w:val="23"/>
          <w:szCs w:val="23"/>
        </w:rPr>
      </w:pPr>
      <w:r w:rsidRPr="007B4F75">
        <w:rPr>
          <w:rFonts w:ascii="Times New Roman" w:hAnsi="Times New Roman" w:cs="Times New Roman"/>
          <w:b/>
          <w:i/>
          <w:sz w:val="23"/>
          <w:szCs w:val="23"/>
        </w:rPr>
        <w:t xml:space="preserve">b. </w:t>
      </w:r>
      <w:r w:rsidR="008218A1">
        <w:rPr>
          <w:rFonts w:ascii="Times New Roman" w:hAnsi="Times New Roman" w:cs="Times New Roman"/>
          <w:b/>
          <w:i/>
          <w:sz w:val="23"/>
          <w:szCs w:val="23"/>
          <w:lang w:val="en-US"/>
        </w:rPr>
        <w:tab/>
      </w:r>
      <w:r w:rsidRPr="007B4F75">
        <w:rPr>
          <w:rFonts w:ascii="Times New Roman" w:hAnsi="Times New Roman" w:cs="Times New Roman"/>
          <w:b/>
          <w:i/>
          <w:sz w:val="23"/>
          <w:szCs w:val="23"/>
        </w:rPr>
        <w:t>Lembaga yang Menangani Masalah Ketahanan Pangan di Indonesia</w:t>
      </w:r>
    </w:p>
    <w:p w:rsidR="007B4F75" w:rsidRPr="007B4F75" w:rsidRDefault="008218A1" w:rsidP="008218A1">
      <w:pPr>
        <w:tabs>
          <w:tab w:val="left" w:pos="360"/>
          <w:tab w:val="left" w:pos="720"/>
          <w:tab w:val="left" w:pos="108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7B4F75" w:rsidRPr="007B4F75">
        <w:rPr>
          <w:rFonts w:ascii="Times New Roman" w:hAnsi="Times New Roman" w:cs="Times New Roman"/>
          <w:sz w:val="23"/>
          <w:szCs w:val="23"/>
        </w:rPr>
        <w:t>salah satu hasil dari kesepakatan Indonesia dan Thailand dalam JAWG dengan cara membuat berbagai lembaga. Adapun lembaga yang menangani masalah pangan di Indonesia, di antaranya adalah:</w:t>
      </w:r>
    </w:p>
    <w:p w:rsidR="007B4F75" w:rsidRPr="008A627C" w:rsidRDefault="007B4F75" w:rsidP="008218A1">
      <w:pPr>
        <w:numPr>
          <w:ilvl w:val="0"/>
          <w:numId w:val="15"/>
        </w:numPr>
        <w:tabs>
          <w:tab w:val="left" w:pos="360"/>
          <w:tab w:val="left" w:pos="720"/>
          <w:tab w:val="left" w:pos="1080"/>
        </w:tabs>
        <w:spacing w:after="0" w:line="240" w:lineRule="auto"/>
        <w:ind w:left="360" w:firstLine="0"/>
        <w:jc w:val="both"/>
        <w:rPr>
          <w:rFonts w:ascii="Times New Roman" w:hAnsi="Times New Roman" w:cs="Times New Roman"/>
          <w:i/>
          <w:sz w:val="23"/>
          <w:szCs w:val="23"/>
        </w:rPr>
      </w:pPr>
      <w:r w:rsidRPr="008A627C">
        <w:rPr>
          <w:rFonts w:ascii="Times New Roman" w:hAnsi="Times New Roman" w:cs="Times New Roman"/>
          <w:i/>
          <w:sz w:val="23"/>
          <w:szCs w:val="23"/>
        </w:rPr>
        <w:t>Lembaga Penelitian</w:t>
      </w:r>
    </w:p>
    <w:p w:rsidR="007B4F75" w:rsidRPr="007B4F75" w:rsidRDefault="008218A1" w:rsidP="008218A1">
      <w:pPr>
        <w:tabs>
          <w:tab w:val="left" w:pos="360"/>
          <w:tab w:val="left" w:pos="720"/>
          <w:tab w:val="left" w:pos="1080"/>
        </w:tabs>
        <w:spacing w:after="0" w:line="240" w:lineRule="auto"/>
        <w:ind w:left="720" w:hanging="72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7B4F75" w:rsidRPr="007B4F75">
        <w:rPr>
          <w:rFonts w:ascii="Times New Roman" w:hAnsi="Times New Roman" w:cs="Times New Roman"/>
          <w:sz w:val="23"/>
          <w:szCs w:val="23"/>
        </w:rPr>
        <w:t>Balai Besar Penelitian Tanaman Beras, merupakan unit Kerja ini berada di bawah: Pusat Penelitian dan Pengembangan Tanaman Pangan dengan tugas pokok lembaga ini adalah melaksanakan penelitian tanaman beras. Fungsi dari lembaga ini antara lain:</w:t>
      </w:r>
    </w:p>
    <w:p w:rsidR="007B4F75" w:rsidRPr="007B4F75" w:rsidRDefault="007B4F75" w:rsidP="0096475D">
      <w:pPr>
        <w:numPr>
          <w:ilvl w:val="0"/>
          <w:numId w:val="21"/>
        </w:numPr>
        <w:tabs>
          <w:tab w:val="left" w:pos="1080"/>
        </w:tabs>
        <w:spacing w:after="0" w:line="240" w:lineRule="auto"/>
        <w:ind w:left="1080"/>
        <w:jc w:val="both"/>
        <w:rPr>
          <w:rFonts w:ascii="Times New Roman" w:hAnsi="Times New Roman" w:cs="Times New Roman"/>
          <w:sz w:val="23"/>
          <w:szCs w:val="23"/>
        </w:rPr>
      </w:pPr>
      <w:r w:rsidRPr="007B4F75">
        <w:rPr>
          <w:rFonts w:ascii="Times New Roman" w:hAnsi="Times New Roman" w:cs="Times New Roman"/>
          <w:sz w:val="23"/>
          <w:szCs w:val="23"/>
        </w:rPr>
        <w:lastRenderedPageBreak/>
        <w:t>Pelaksanaan penelitian genetika, pemuliaan, perbenihan dan pemanfaatan plasma nutfah tanaman beras</w:t>
      </w:r>
    </w:p>
    <w:p w:rsidR="007B4F75" w:rsidRPr="007B4F75" w:rsidRDefault="007B4F75" w:rsidP="0096475D">
      <w:pPr>
        <w:numPr>
          <w:ilvl w:val="0"/>
          <w:numId w:val="21"/>
        </w:numPr>
        <w:tabs>
          <w:tab w:val="left" w:pos="1080"/>
        </w:tabs>
        <w:spacing w:after="0" w:line="240" w:lineRule="auto"/>
        <w:ind w:left="1080"/>
        <w:jc w:val="both"/>
        <w:rPr>
          <w:rFonts w:ascii="Times New Roman" w:hAnsi="Times New Roman" w:cs="Times New Roman"/>
          <w:sz w:val="23"/>
          <w:szCs w:val="23"/>
        </w:rPr>
      </w:pPr>
      <w:r w:rsidRPr="007B4F75">
        <w:rPr>
          <w:rFonts w:ascii="Times New Roman" w:hAnsi="Times New Roman" w:cs="Times New Roman"/>
          <w:sz w:val="23"/>
          <w:szCs w:val="23"/>
        </w:rPr>
        <w:t>Pelaksanaan penelitian morfologi, fisiologi, ekologi, entomologi, dan fitopatologi tanaman beras</w:t>
      </w:r>
    </w:p>
    <w:p w:rsidR="007B4F75" w:rsidRPr="007B4F75" w:rsidRDefault="007B4F75" w:rsidP="0096475D">
      <w:pPr>
        <w:numPr>
          <w:ilvl w:val="0"/>
          <w:numId w:val="21"/>
        </w:numPr>
        <w:tabs>
          <w:tab w:val="left" w:pos="1080"/>
        </w:tabs>
        <w:spacing w:after="0" w:line="240" w:lineRule="auto"/>
        <w:ind w:left="1080"/>
        <w:jc w:val="both"/>
        <w:rPr>
          <w:rFonts w:ascii="Times New Roman" w:hAnsi="Times New Roman" w:cs="Times New Roman"/>
          <w:sz w:val="23"/>
          <w:szCs w:val="23"/>
        </w:rPr>
      </w:pPr>
      <w:r w:rsidRPr="007B4F75">
        <w:rPr>
          <w:rFonts w:ascii="Times New Roman" w:hAnsi="Times New Roman" w:cs="Times New Roman"/>
          <w:sz w:val="23"/>
          <w:szCs w:val="23"/>
        </w:rPr>
        <w:t>Pelaksanaan penelitian komponen teknologi sistem dan usaha agribisnis tanaman beras</w:t>
      </w:r>
    </w:p>
    <w:p w:rsidR="007B4F75" w:rsidRPr="007B4F75" w:rsidRDefault="007B4F75" w:rsidP="0096475D">
      <w:pPr>
        <w:numPr>
          <w:ilvl w:val="0"/>
          <w:numId w:val="21"/>
        </w:numPr>
        <w:tabs>
          <w:tab w:val="left" w:pos="1080"/>
        </w:tabs>
        <w:spacing w:after="0" w:line="240" w:lineRule="auto"/>
        <w:ind w:left="1080"/>
        <w:jc w:val="both"/>
        <w:rPr>
          <w:rFonts w:ascii="Times New Roman" w:hAnsi="Times New Roman" w:cs="Times New Roman"/>
          <w:sz w:val="23"/>
          <w:szCs w:val="23"/>
        </w:rPr>
      </w:pPr>
      <w:r w:rsidRPr="007B4F75">
        <w:rPr>
          <w:rFonts w:ascii="Times New Roman" w:hAnsi="Times New Roman" w:cs="Times New Roman"/>
          <w:sz w:val="23"/>
          <w:szCs w:val="23"/>
        </w:rPr>
        <w:t>Pemberian pelayanan teknik kegiatan penelitian tanaman beras</w:t>
      </w:r>
    </w:p>
    <w:p w:rsidR="007B4F75" w:rsidRPr="007B4F75" w:rsidRDefault="007B4F75" w:rsidP="0096475D">
      <w:pPr>
        <w:numPr>
          <w:ilvl w:val="0"/>
          <w:numId w:val="21"/>
        </w:numPr>
        <w:tabs>
          <w:tab w:val="left" w:pos="1080"/>
        </w:tabs>
        <w:spacing w:after="0" w:line="240" w:lineRule="auto"/>
        <w:ind w:left="1080"/>
        <w:jc w:val="both"/>
        <w:rPr>
          <w:rFonts w:ascii="Times New Roman" w:hAnsi="Times New Roman" w:cs="Times New Roman"/>
          <w:sz w:val="23"/>
          <w:szCs w:val="23"/>
        </w:rPr>
      </w:pPr>
      <w:r w:rsidRPr="007B4F75">
        <w:rPr>
          <w:rFonts w:ascii="Times New Roman" w:hAnsi="Times New Roman" w:cs="Times New Roman"/>
          <w:sz w:val="23"/>
          <w:szCs w:val="23"/>
        </w:rPr>
        <w:t>Penyiapan kerja sama, informasi, dan dokumentasi serta penyebarluasan dan pendayagunaan hasil penelitian tanaman beras</w:t>
      </w:r>
    </w:p>
    <w:p w:rsidR="007B4F75" w:rsidRPr="007B4F75" w:rsidRDefault="007B4F75" w:rsidP="0096475D">
      <w:pPr>
        <w:numPr>
          <w:ilvl w:val="0"/>
          <w:numId w:val="21"/>
        </w:numPr>
        <w:tabs>
          <w:tab w:val="left" w:pos="1080"/>
        </w:tabs>
        <w:spacing w:after="0" w:line="240" w:lineRule="auto"/>
        <w:ind w:left="1080"/>
        <w:jc w:val="both"/>
        <w:rPr>
          <w:rFonts w:ascii="Times New Roman" w:hAnsi="Times New Roman" w:cs="Times New Roman"/>
          <w:sz w:val="23"/>
          <w:szCs w:val="23"/>
        </w:rPr>
      </w:pPr>
      <w:r w:rsidRPr="007B4F75">
        <w:rPr>
          <w:rFonts w:ascii="Times New Roman" w:hAnsi="Times New Roman" w:cs="Times New Roman"/>
          <w:sz w:val="23"/>
          <w:szCs w:val="23"/>
        </w:rPr>
        <w:t>Pelaksanaan urusan tata usaha dan rumah tangga</w:t>
      </w:r>
    </w:p>
    <w:p w:rsidR="00E3584A" w:rsidRDefault="00E3584A" w:rsidP="00A02CBA">
      <w:pPr>
        <w:tabs>
          <w:tab w:val="left" w:pos="360"/>
          <w:tab w:val="left" w:pos="720"/>
          <w:tab w:val="left" w:pos="1080"/>
        </w:tabs>
        <w:spacing w:after="0" w:line="240" w:lineRule="auto"/>
        <w:jc w:val="both"/>
        <w:rPr>
          <w:rFonts w:ascii="Times New Roman" w:hAnsi="Times New Roman" w:cs="Times New Roman"/>
          <w:sz w:val="23"/>
          <w:szCs w:val="23"/>
          <w:lang w:val="en-US"/>
        </w:rPr>
      </w:pPr>
    </w:p>
    <w:p w:rsidR="007B4F75" w:rsidRPr="007B4F75" w:rsidRDefault="0096475D" w:rsidP="0096475D">
      <w:pPr>
        <w:tabs>
          <w:tab w:val="left" w:pos="360"/>
          <w:tab w:val="left" w:pos="720"/>
          <w:tab w:val="left" w:pos="1080"/>
        </w:tabs>
        <w:spacing w:after="0" w:line="240" w:lineRule="auto"/>
        <w:ind w:left="720" w:hanging="72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7B4F75" w:rsidRPr="007B4F75">
        <w:rPr>
          <w:rFonts w:ascii="Times New Roman" w:hAnsi="Times New Roman" w:cs="Times New Roman"/>
          <w:sz w:val="23"/>
          <w:szCs w:val="23"/>
        </w:rPr>
        <w:t>Balai Penelitian Beras (disingkat Balitpa) adalah satu dari lembaga penelitian di bawah Balitbang Pertanian yang bertugas meneliti semua aspek pertanian tanaman beras, mulai dari biologi hingga sosial ekonomi. Balitpa merupakan lembaga induk yang juga bertugas mengkoordinasi penelitian beras di berbagai wilayah Indonesia.</w:t>
      </w:r>
    </w:p>
    <w:p w:rsidR="007B4F75" w:rsidRPr="007B4F75" w:rsidRDefault="007B4F75" w:rsidP="00A02CBA">
      <w:pPr>
        <w:tabs>
          <w:tab w:val="left" w:pos="360"/>
          <w:tab w:val="left" w:pos="720"/>
          <w:tab w:val="left" w:pos="1080"/>
        </w:tabs>
        <w:spacing w:after="0" w:line="240" w:lineRule="auto"/>
        <w:jc w:val="both"/>
        <w:rPr>
          <w:rFonts w:ascii="Times New Roman" w:hAnsi="Times New Roman" w:cs="Times New Roman"/>
          <w:sz w:val="23"/>
          <w:szCs w:val="23"/>
        </w:rPr>
      </w:pPr>
    </w:p>
    <w:p w:rsidR="007B4F75" w:rsidRPr="008A627C" w:rsidRDefault="007B4F75" w:rsidP="0096475D">
      <w:pPr>
        <w:numPr>
          <w:ilvl w:val="0"/>
          <w:numId w:val="15"/>
        </w:numPr>
        <w:tabs>
          <w:tab w:val="left" w:pos="360"/>
          <w:tab w:val="left" w:pos="720"/>
          <w:tab w:val="left" w:pos="1080"/>
        </w:tabs>
        <w:spacing w:after="0" w:line="240" w:lineRule="auto"/>
        <w:ind w:left="360" w:firstLine="0"/>
        <w:jc w:val="both"/>
        <w:rPr>
          <w:rFonts w:ascii="Times New Roman" w:hAnsi="Times New Roman" w:cs="Times New Roman"/>
          <w:i/>
          <w:sz w:val="23"/>
          <w:szCs w:val="23"/>
        </w:rPr>
      </w:pPr>
      <w:r w:rsidRPr="008A627C">
        <w:rPr>
          <w:rFonts w:ascii="Times New Roman" w:hAnsi="Times New Roman" w:cs="Times New Roman"/>
          <w:i/>
          <w:sz w:val="23"/>
          <w:szCs w:val="23"/>
        </w:rPr>
        <w:t>Lembaga Pengelola Beras</w:t>
      </w:r>
    </w:p>
    <w:p w:rsidR="007B4F75" w:rsidRPr="007B4F75" w:rsidRDefault="0096475D" w:rsidP="0096475D">
      <w:pPr>
        <w:tabs>
          <w:tab w:val="left" w:pos="360"/>
          <w:tab w:val="left" w:pos="720"/>
          <w:tab w:val="left" w:pos="1080"/>
        </w:tabs>
        <w:spacing w:after="0" w:line="240" w:lineRule="auto"/>
        <w:ind w:left="720" w:hanging="72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7B4F75" w:rsidRPr="007B4F75">
        <w:rPr>
          <w:rFonts w:ascii="Times New Roman" w:hAnsi="Times New Roman" w:cs="Times New Roman"/>
          <w:sz w:val="23"/>
          <w:szCs w:val="23"/>
        </w:rPr>
        <w:t>Kementerian Pertanian sudah mengembangkan Lembaga Distribusi Pangan Masyarakat (LDPM). Lembaga ini berfungsi sebagai lumbung berasnya desa yang dikelola oleh para petani. Akan tetapi jumlahnya masih sangat sedikit bila dibanding jumlah desa di Indonesia. Selain itu, manajemen stok di setiap LDPM pun belum bagus.</w:t>
      </w:r>
    </w:p>
    <w:p w:rsidR="007B4F75" w:rsidRPr="007B4F75" w:rsidRDefault="007B4F75" w:rsidP="00A02CBA">
      <w:pPr>
        <w:tabs>
          <w:tab w:val="left" w:pos="360"/>
          <w:tab w:val="left" w:pos="720"/>
          <w:tab w:val="left" w:pos="1080"/>
        </w:tabs>
        <w:spacing w:after="0" w:line="240" w:lineRule="auto"/>
        <w:jc w:val="both"/>
        <w:rPr>
          <w:rFonts w:ascii="Times New Roman" w:hAnsi="Times New Roman" w:cs="Times New Roman"/>
          <w:sz w:val="23"/>
          <w:szCs w:val="23"/>
        </w:rPr>
      </w:pPr>
    </w:p>
    <w:p w:rsidR="007B4F75" w:rsidRPr="008A627C" w:rsidRDefault="007B4F75" w:rsidP="0096475D">
      <w:pPr>
        <w:numPr>
          <w:ilvl w:val="0"/>
          <w:numId w:val="15"/>
        </w:numPr>
        <w:tabs>
          <w:tab w:val="left" w:pos="360"/>
          <w:tab w:val="left" w:pos="720"/>
          <w:tab w:val="left" w:pos="1080"/>
        </w:tabs>
        <w:spacing w:after="0" w:line="240" w:lineRule="auto"/>
        <w:ind w:left="360" w:firstLine="0"/>
        <w:jc w:val="both"/>
        <w:rPr>
          <w:rFonts w:ascii="Times New Roman" w:hAnsi="Times New Roman" w:cs="Times New Roman"/>
          <w:i/>
          <w:sz w:val="23"/>
          <w:szCs w:val="23"/>
        </w:rPr>
      </w:pPr>
      <w:r w:rsidRPr="008A627C">
        <w:rPr>
          <w:rFonts w:ascii="Times New Roman" w:hAnsi="Times New Roman" w:cs="Times New Roman"/>
          <w:i/>
          <w:sz w:val="23"/>
          <w:szCs w:val="23"/>
        </w:rPr>
        <w:t>Lembaga Penyimpanan</w:t>
      </w:r>
    </w:p>
    <w:p w:rsidR="007B4F75" w:rsidRPr="007B4F75" w:rsidRDefault="0096475D" w:rsidP="0096475D">
      <w:pPr>
        <w:tabs>
          <w:tab w:val="left" w:pos="360"/>
          <w:tab w:val="left" w:pos="720"/>
          <w:tab w:val="left" w:pos="1080"/>
        </w:tabs>
        <w:spacing w:after="0" w:line="240" w:lineRule="auto"/>
        <w:ind w:left="720" w:hanging="72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7B4F75" w:rsidRPr="007B4F75">
        <w:rPr>
          <w:rFonts w:ascii="Times New Roman" w:hAnsi="Times New Roman" w:cs="Times New Roman"/>
          <w:sz w:val="23"/>
          <w:szCs w:val="23"/>
        </w:rPr>
        <w:t xml:space="preserve">Perusahaan Umum Badan Urusan Logistik atau disingkat Perum Bulog adalah sebuah lembaga pangan di Indonesia yang mengurusi tata niaga beras. BULOG adalah perusahaan umum milik negara yang bergerak di bidang logistik pangan. Ruang lingkup bisnis perusahaan meliputi usaha logistik/pergudangan, survei dan pemberantasan hama, penyediaan karung plastik, usaha angkutan, perdagangan komoditi pangan dan usaha eceran. Sebagai perusahaan yang tetap mengemban tugas publik dari pemerintah, BULOG tetap melakukan kegiatan menjaga Harga Dasar Pembelian untuk gabah, stabilisasi harga khususnya harga pokok, menyalurkan beras untuk orang miskin (Raskin) dan pengelolaan stok pangan. </w:t>
      </w:r>
    </w:p>
    <w:p w:rsidR="00A02CBA" w:rsidRDefault="00A02CBA" w:rsidP="00A02CBA">
      <w:pPr>
        <w:tabs>
          <w:tab w:val="left" w:pos="360"/>
          <w:tab w:val="left" w:pos="720"/>
          <w:tab w:val="left" w:pos="1080"/>
        </w:tabs>
        <w:spacing w:after="0" w:line="240" w:lineRule="auto"/>
        <w:jc w:val="both"/>
        <w:rPr>
          <w:rFonts w:ascii="Times New Roman" w:hAnsi="Times New Roman" w:cs="Times New Roman"/>
          <w:sz w:val="23"/>
          <w:szCs w:val="23"/>
          <w:lang w:val="en-US"/>
        </w:rPr>
      </w:pPr>
    </w:p>
    <w:p w:rsidR="007B4F75" w:rsidRPr="007B4F75" w:rsidRDefault="00A52C47" w:rsidP="00A52C47">
      <w:pPr>
        <w:tabs>
          <w:tab w:val="left" w:pos="360"/>
          <w:tab w:val="left" w:pos="720"/>
          <w:tab w:val="left" w:pos="1080"/>
        </w:tabs>
        <w:spacing w:after="0" w:line="240" w:lineRule="auto"/>
        <w:ind w:left="360" w:hanging="360"/>
        <w:jc w:val="both"/>
        <w:rPr>
          <w:rFonts w:ascii="Times New Roman" w:hAnsi="Times New Roman" w:cs="Times New Roman"/>
          <w:sz w:val="23"/>
          <w:szCs w:val="23"/>
          <w:lang w:bidi="en-US"/>
        </w:rPr>
      </w:pPr>
      <w:r>
        <w:rPr>
          <w:rFonts w:ascii="Times New Roman" w:hAnsi="Times New Roman" w:cs="Times New Roman"/>
          <w:sz w:val="23"/>
          <w:szCs w:val="23"/>
          <w:lang w:val="en-US"/>
        </w:rPr>
        <w:tab/>
      </w:r>
      <w:r w:rsidR="007B4F75" w:rsidRPr="007B4F75">
        <w:rPr>
          <w:rFonts w:ascii="Times New Roman" w:hAnsi="Times New Roman" w:cs="Times New Roman"/>
          <w:sz w:val="23"/>
          <w:szCs w:val="23"/>
        </w:rPr>
        <w:t>Pada Keppres No. 29 tahun 2000, tugas pokok BULOG adalah melaksanakan tugas Pemerintah di bidang manajemen logistik melalui pengelolaan persediaan, distribusi dan pengendalian harga beras (mempertahankan Harga Pembelian Pemerintah – HPP), serta usaha jasa logistik sesuai dengan peraturan perundang-undangan yang berlaku.</w:t>
      </w:r>
      <w:r w:rsidR="007B4F75" w:rsidRPr="007B4F75">
        <w:rPr>
          <w:rFonts w:ascii="Times New Roman" w:hAnsi="Times New Roman" w:cs="Times New Roman"/>
          <w:sz w:val="23"/>
          <w:szCs w:val="23"/>
          <w:vertAlign w:val="superscript"/>
        </w:rPr>
        <w:t>11</w:t>
      </w:r>
      <w:r w:rsidR="007B4F75" w:rsidRPr="007B4F75">
        <w:rPr>
          <w:rFonts w:ascii="Times New Roman" w:hAnsi="Times New Roman" w:cs="Times New Roman"/>
          <w:sz w:val="23"/>
          <w:szCs w:val="23"/>
        </w:rPr>
        <w:t>(</w:t>
      </w:r>
      <w:r w:rsidR="007B4F75" w:rsidRPr="007B4F75">
        <w:rPr>
          <w:rFonts w:ascii="Times New Roman" w:hAnsi="Times New Roman" w:cs="Times New Roman"/>
          <w:sz w:val="23"/>
          <w:szCs w:val="23"/>
          <w:lang w:bidi="en-US"/>
        </w:rPr>
        <w:t>Rossi Prabowo, 2007, Kebijakan Pemerintah Dalam Mewujudkan Ketahanan Pangan Di Indonesia, Fakultas Pertanian Universitas Wahid Hasim Semarang. Tidak Dipublikasikan.)</w:t>
      </w:r>
    </w:p>
    <w:p w:rsidR="007B4F75" w:rsidRPr="007B4F75" w:rsidRDefault="007B4F75" w:rsidP="00A02CBA">
      <w:pPr>
        <w:tabs>
          <w:tab w:val="left" w:pos="360"/>
          <w:tab w:val="left" w:pos="720"/>
          <w:tab w:val="left" w:pos="1080"/>
        </w:tabs>
        <w:spacing w:after="0" w:line="240" w:lineRule="auto"/>
        <w:jc w:val="both"/>
        <w:rPr>
          <w:rFonts w:ascii="Times New Roman" w:hAnsi="Times New Roman" w:cs="Times New Roman"/>
          <w:sz w:val="23"/>
          <w:szCs w:val="23"/>
        </w:rPr>
      </w:pPr>
    </w:p>
    <w:p w:rsidR="007B4F75" w:rsidRPr="007B4F75" w:rsidRDefault="00A52C47" w:rsidP="00A52C47">
      <w:pPr>
        <w:tabs>
          <w:tab w:val="left" w:pos="360"/>
          <w:tab w:val="left" w:pos="720"/>
          <w:tab w:val="left" w:pos="108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7B4F75" w:rsidRPr="007B4F75">
        <w:rPr>
          <w:rFonts w:ascii="Times New Roman" w:hAnsi="Times New Roman" w:cs="Times New Roman"/>
          <w:sz w:val="23"/>
          <w:szCs w:val="23"/>
        </w:rPr>
        <w:t xml:space="preserve">Akan tetapi, dari banyaknya peningkatan beras dengan adanya perhatian terhadap petani dan innovator dalam kemajuan teknologi pertanian, tetap saja dipandang </w:t>
      </w:r>
      <w:r w:rsidR="007B4F75" w:rsidRPr="007B4F75">
        <w:rPr>
          <w:rFonts w:ascii="Times New Roman" w:hAnsi="Times New Roman" w:cs="Times New Roman"/>
          <w:sz w:val="23"/>
          <w:szCs w:val="23"/>
        </w:rPr>
        <w:lastRenderedPageBreak/>
        <w:t>bahwa beras tetap terbatas jumlah produksinya. Beberapa masalah yang diperkirakan menjadi pembatas peningkatan produksi adalah:</w:t>
      </w:r>
      <w:r w:rsidR="007B4F75" w:rsidRPr="007B4F75">
        <w:rPr>
          <w:rFonts w:ascii="Times New Roman" w:hAnsi="Times New Roman" w:cs="Times New Roman"/>
          <w:sz w:val="23"/>
          <w:szCs w:val="23"/>
          <w:vertAlign w:val="superscript"/>
        </w:rPr>
        <w:footnoteReference w:id="5"/>
      </w:r>
    </w:p>
    <w:p w:rsidR="007B4F75" w:rsidRPr="007B4F75" w:rsidRDefault="007B4F75" w:rsidP="00A02CBA">
      <w:pPr>
        <w:numPr>
          <w:ilvl w:val="0"/>
          <w:numId w:val="13"/>
        </w:numPr>
        <w:tabs>
          <w:tab w:val="left" w:pos="360"/>
          <w:tab w:val="left" w:pos="720"/>
          <w:tab w:val="left" w:pos="1080"/>
        </w:tabs>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Keterbatasan sumberdaya lahan sebagai akibat konversi menjadi pabrik, jalan, perkantoran maupun pemukiman,</w:t>
      </w:r>
    </w:p>
    <w:p w:rsidR="007B4F75" w:rsidRPr="007B4F75" w:rsidRDefault="007B4F75" w:rsidP="00A02CBA">
      <w:pPr>
        <w:numPr>
          <w:ilvl w:val="0"/>
          <w:numId w:val="13"/>
        </w:numPr>
        <w:tabs>
          <w:tab w:val="left" w:pos="360"/>
          <w:tab w:val="left" w:pos="720"/>
          <w:tab w:val="left" w:pos="1080"/>
        </w:tabs>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Pemilikan lahan yang relatif kecil-kecil sehingga sulit berproduksi secara optimal,</w:t>
      </w:r>
    </w:p>
    <w:p w:rsidR="007B4F75" w:rsidRPr="007B4F75" w:rsidRDefault="007B4F75" w:rsidP="00A02CBA">
      <w:pPr>
        <w:numPr>
          <w:ilvl w:val="0"/>
          <w:numId w:val="13"/>
        </w:numPr>
        <w:tabs>
          <w:tab w:val="left" w:pos="360"/>
          <w:tab w:val="left" w:pos="720"/>
          <w:tab w:val="left" w:pos="1080"/>
        </w:tabs>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Kualitas agroekosistem yang kian miskin bahkan jenuh input; dan</w:t>
      </w:r>
    </w:p>
    <w:p w:rsidR="007B4F75" w:rsidRPr="007B4F75" w:rsidRDefault="007B4F75" w:rsidP="00A02CBA">
      <w:pPr>
        <w:numPr>
          <w:ilvl w:val="0"/>
          <w:numId w:val="13"/>
        </w:numPr>
        <w:tabs>
          <w:tab w:val="left" w:pos="360"/>
          <w:tab w:val="left" w:pos="720"/>
          <w:tab w:val="left" w:pos="1080"/>
        </w:tabs>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Sebaran produksi yang sebagian besar masih bertumpu di Pulau Jawa.</w:t>
      </w:r>
    </w:p>
    <w:p w:rsidR="007B4F75" w:rsidRPr="007B4F75" w:rsidRDefault="007B4F75" w:rsidP="00A02CBA">
      <w:pPr>
        <w:tabs>
          <w:tab w:val="left" w:pos="360"/>
          <w:tab w:val="left" w:pos="720"/>
          <w:tab w:val="left" w:pos="1080"/>
        </w:tabs>
        <w:spacing w:after="0" w:line="240" w:lineRule="auto"/>
        <w:jc w:val="both"/>
        <w:rPr>
          <w:rFonts w:ascii="Times New Roman" w:hAnsi="Times New Roman" w:cs="Times New Roman"/>
          <w:b/>
          <w:sz w:val="23"/>
          <w:szCs w:val="23"/>
        </w:rPr>
      </w:pPr>
    </w:p>
    <w:p w:rsidR="007B4F75" w:rsidRPr="007B4F75" w:rsidRDefault="00A52C47" w:rsidP="00A02CBA">
      <w:pPr>
        <w:tabs>
          <w:tab w:val="left" w:pos="360"/>
          <w:tab w:val="left" w:pos="720"/>
          <w:tab w:val="left" w:pos="1080"/>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lang w:val="en-US"/>
        </w:rPr>
        <w:t>K</w:t>
      </w:r>
      <w:r w:rsidR="007B4F75" w:rsidRPr="007B4F75">
        <w:rPr>
          <w:rFonts w:ascii="Times New Roman" w:hAnsi="Times New Roman" w:cs="Times New Roman"/>
          <w:b/>
          <w:i/>
          <w:sz w:val="23"/>
          <w:szCs w:val="23"/>
        </w:rPr>
        <w:t>ebijakan indonesia</w:t>
      </w:r>
    </w:p>
    <w:p w:rsidR="007B4F75" w:rsidRPr="007B4F75" w:rsidRDefault="007B4F75" w:rsidP="00A02CBA">
      <w:pPr>
        <w:tabs>
          <w:tab w:val="left" w:pos="360"/>
          <w:tab w:val="left" w:pos="720"/>
          <w:tab w:val="left" w:pos="1080"/>
        </w:tabs>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Pada dasarnya, Kementerian Pertanian menetapkan strategi yang dibuat untuk meningkatkan ketahanan pangan di Indonesia yaitu dengan revitalisasi pertanian dan varietas beras.yakni</w:t>
      </w:r>
    </w:p>
    <w:p w:rsidR="007B4F75" w:rsidRPr="007B4F75" w:rsidRDefault="007B4F75" w:rsidP="00A52C47">
      <w:pPr>
        <w:pStyle w:val="ListParagraph"/>
        <w:numPr>
          <w:ilvl w:val="0"/>
          <w:numId w:val="22"/>
        </w:numPr>
        <w:tabs>
          <w:tab w:val="left" w:pos="360"/>
          <w:tab w:val="left" w:pos="720"/>
          <w:tab w:val="left" w:pos="1080"/>
        </w:tabs>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 xml:space="preserve">Revitalisasi lahan, </w:t>
      </w:r>
    </w:p>
    <w:p w:rsidR="007B4F75" w:rsidRPr="007B4F75" w:rsidRDefault="007B4F75" w:rsidP="00A52C47">
      <w:pPr>
        <w:pStyle w:val="ListParagraph"/>
        <w:numPr>
          <w:ilvl w:val="0"/>
          <w:numId w:val="22"/>
        </w:numPr>
        <w:tabs>
          <w:tab w:val="left" w:pos="360"/>
          <w:tab w:val="left" w:pos="720"/>
          <w:tab w:val="left" w:pos="1080"/>
        </w:tabs>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revitalisasi perbenihan dan pembibitan,</w:t>
      </w:r>
    </w:p>
    <w:p w:rsidR="007B4F75" w:rsidRPr="007B4F75" w:rsidRDefault="007B4F75" w:rsidP="00A52C47">
      <w:pPr>
        <w:pStyle w:val="ListParagraph"/>
        <w:numPr>
          <w:ilvl w:val="0"/>
          <w:numId w:val="22"/>
        </w:numPr>
        <w:tabs>
          <w:tab w:val="left" w:pos="360"/>
          <w:tab w:val="left" w:pos="720"/>
          <w:tab w:val="left" w:pos="1080"/>
        </w:tabs>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revitalisasi infrastruktur dan sarana, revitalisasi SDM,</w:t>
      </w:r>
    </w:p>
    <w:p w:rsidR="007B4F75" w:rsidRPr="007B4F75" w:rsidRDefault="007B4F75" w:rsidP="00A52C47">
      <w:pPr>
        <w:pStyle w:val="ListParagraph"/>
        <w:numPr>
          <w:ilvl w:val="0"/>
          <w:numId w:val="22"/>
        </w:numPr>
        <w:tabs>
          <w:tab w:val="left" w:pos="360"/>
          <w:tab w:val="left" w:pos="720"/>
          <w:tab w:val="left" w:pos="1080"/>
        </w:tabs>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 xml:space="preserve">revitalisasi pembiayaan pertanian, </w:t>
      </w:r>
    </w:p>
    <w:p w:rsidR="007B4F75" w:rsidRPr="007B4F75" w:rsidRDefault="007B4F75" w:rsidP="00A52C47">
      <w:pPr>
        <w:pStyle w:val="ListParagraph"/>
        <w:numPr>
          <w:ilvl w:val="0"/>
          <w:numId w:val="22"/>
        </w:numPr>
        <w:tabs>
          <w:tab w:val="left" w:pos="360"/>
          <w:tab w:val="left" w:pos="720"/>
          <w:tab w:val="left" w:pos="1080"/>
        </w:tabs>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revitalisasi kelembagaan petani dan revitalisasi teknologi dan industri hilir. Revitalisasi lahan, antara lain, diwujudkan melalui program pencetakan sawah dan lahan pertanian baru. Revitalisasi pembenihan dan pembibitan, diwujudkan melalui pengembangan riset benih dan bibit serta program bantuan benih dan bibit.</w:t>
      </w:r>
    </w:p>
    <w:p w:rsidR="00A52C47" w:rsidRDefault="00A52C47" w:rsidP="00A02CBA">
      <w:pPr>
        <w:tabs>
          <w:tab w:val="left" w:pos="360"/>
          <w:tab w:val="left" w:pos="720"/>
          <w:tab w:val="left" w:pos="1080"/>
        </w:tabs>
        <w:spacing w:after="0" w:line="240" w:lineRule="auto"/>
        <w:jc w:val="both"/>
        <w:rPr>
          <w:rFonts w:ascii="Times New Roman" w:hAnsi="Times New Roman" w:cs="Times New Roman"/>
          <w:sz w:val="23"/>
          <w:szCs w:val="23"/>
          <w:lang w:val="en-US"/>
        </w:rPr>
      </w:pPr>
    </w:p>
    <w:p w:rsidR="007B4F75" w:rsidRPr="007B4F75" w:rsidRDefault="007B4F75" w:rsidP="00A02CBA">
      <w:pPr>
        <w:tabs>
          <w:tab w:val="left" w:pos="360"/>
          <w:tab w:val="left" w:pos="720"/>
          <w:tab w:val="left" w:pos="1080"/>
        </w:tabs>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Adapun revitalisasi infrastruktur dan sarana, diwujudkan antara lain:</w:t>
      </w:r>
    </w:p>
    <w:p w:rsidR="007B4F75" w:rsidRPr="007B4F75" w:rsidRDefault="00A52C47" w:rsidP="00A52C47">
      <w:pPr>
        <w:pStyle w:val="ListParagraph"/>
        <w:numPr>
          <w:ilvl w:val="0"/>
          <w:numId w:val="23"/>
        </w:numPr>
        <w:tabs>
          <w:tab w:val="left" w:pos="360"/>
          <w:tab w:val="left" w:pos="720"/>
          <w:tab w:val="left" w:pos="108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M</w:t>
      </w:r>
      <w:r w:rsidR="007B4F75" w:rsidRPr="007B4F75">
        <w:rPr>
          <w:rFonts w:ascii="Times New Roman" w:hAnsi="Times New Roman" w:cs="Times New Roman"/>
          <w:sz w:val="23"/>
          <w:szCs w:val="23"/>
        </w:rPr>
        <w:t>elalui program perbaikan irigasi desa.</w:t>
      </w:r>
    </w:p>
    <w:p w:rsidR="007B4F75" w:rsidRPr="007B4F75" w:rsidRDefault="007B4F75" w:rsidP="00A52C47">
      <w:pPr>
        <w:pStyle w:val="ListParagraph"/>
        <w:numPr>
          <w:ilvl w:val="0"/>
          <w:numId w:val="23"/>
        </w:numPr>
        <w:tabs>
          <w:tab w:val="left" w:pos="360"/>
          <w:tab w:val="left" w:pos="720"/>
          <w:tab w:val="left" w:pos="1080"/>
        </w:tabs>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 xml:space="preserve">Revitalisasi sumber daya manusia, diwujudkan melalui pengembangan SDM lewat pelatihan dan pendampingan oleh penyuluh pertanian. </w:t>
      </w:r>
    </w:p>
    <w:p w:rsidR="007B4F75" w:rsidRPr="007B4F75" w:rsidRDefault="007B4F75" w:rsidP="00A52C47">
      <w:pPr>
        <w:pStyle w:val="ListParagraph"/>
        <w:numPr>
          <w:ilvl w:val="0"/>
          <w:numId w:val="23"/>
        </w:numPr>
        <w:tabs>
          <w:tab w:val="left" w:pos="360"/>
          <w:tab w:val="left" w:pos="720"/>
          <w:tab w:val="left" w:pos="1080"/>
        </w:tabs>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Di pihak lain, revitalisasi pembiayaan petani, antara lain diwujudkan melalui program pembiayaan melalui Pengembangan Usaha Agribisnis Pertanian (PUAP) dan Sarjana Membangun Desa (SMD). Revitalisasi kelembagaan petani, diwujudkan melalui berbagai program pemberdayaan kelompok tani, gabungan kelompok tani, serta pembentukan Lembaga Keuangan Mikro. Revitalisasi Pembiayaan dan Revitalisasi Kelembagaan Petani, diharapkan menjadi awal mula tumbuh kembangnya lembaga-lembaga keuangan mikro di pedesaan yang kelak menjadi Bank Pertanian di desa-desa. Program revitalisasi teknologi dan industi hilir dilakukan dengan cara pengembangan dan bantuan alat mesin pertanian seperti traktor, pompa air, penggilingan gabah, alat pemerah susu, rumah potong hewan serta perangkat pengolahan kompos dan biogas. Lewat revitalisasi ini peluang bagi terciptanya kesejhtern petni</w:t>
      </w:r>
    </w:p>
    <w:p w:rsidR="007B4F75" w:rsidRPr="007B4F75" w:rsidRDefault="007B4F75" w:rsidP="007B4F75">
      <w:pPr>
        <w:pStyle w:val="ListParagraph"/>
        <w:spacing w:after="0" w:line="240" w:lineRule="auto"/>
        <w:ind w:left="360"/>
        <w:jc w:val="both"/>
        <w:rPr>
          <w:rFonts w:ascii="Times New Roman" w:hAnsi="Times New Roman" w:cs="Times New Roman"/>
          <w:sz w:val="23"/>
          <w:szCs w:val="23"/>
        </w:rPr>
      </w:pPr>
    </w:p>
    <w:p w:rsidR="007B4F75" w:rsidRPr="007B4F75" w:rsidRDefault="007B4F75" w:rsidP="007B4F75">
      <w:pPr>
        <w:spacing w:after="0" w:line="240" w:lineRule="auto"/>
        <w:jc w:val="both"/>
        <w:rPr>
          <w:rFonts w:ascii="Times New Roman" w:hAnsi="Times New Roman" w:cs="Times New Roman"/>
          <w:sz w:val="23"/>
          <w:szCs w:val="23"/>
        </w:rPr>
      </w:pPr>
      <w:r w:rsidRPr="007B4F75">
        <w:rPr>
          <w:rFonts w:ascii="Times New Roman" w:hAnsi="Times New Roman" w:cs="Times New Roman"/>
          <w:b/>
          <w:iCs/>
          <w:sz w:val="23"/>
          <w:szCs w:val="23"/>
        </w:rPr>
        <w:t>Kesimpulan</w:t>
      </w:r>
    </w:p>
    <w:p w:rsidR="007B4F75" w:rsidRPr="007B4F75" w:rsidRDefault="007B4F75" w:rsidP="007B4F75">
      <w:pPr>
        <w:autoSpaceDE w:val="0"/>
        <w:autoSpaceDN w:val="0"/>
        <w:adjustRightInd w:val="0"/>
        <w:spacing w:after="0" w:line="240" w:lineRule="auto"/>
        <w:jc w:val="both"/>
        <w:rPr>
          <w:rFonts w:ascii="Times New Roman" w:hAnsi="Times New Roman" w:cs="Times New Roman"/>
          <w:sz w:val="23"/>
          <w:szCs w:val="23"/>
        </w:rPr>
      </w:pPr>
      <w:r w:rsidRPr="007B4F75">
        <w:rPr>
          <w:rFonts w:ascii="Times New Roman" w:hAnsi="Times New Roman" w:cs="Times New Roman"/>
          <w:sz w:val="23"/>
          <w:szCs w:val="23"/>
        </w:rPr>
        <w:t>Berdasarkan pemaparan diatas Pemerintah Indonesia se</w:t>
      </w:r>
      <w:r w:rsidR="00A02CBA">
        <w:rPr>
          <w:rFonts w:ascii="Times New Roman" w:hAnsi="Times New Roman" w:cs="Times New Roman"/>
          <w:sz w:val="23"/>
          <w:szCs w:val="23"/>
          <w:lang w:val="en-US"/>
        </w:rPr>
        <w:t>b</w:t>
      </w:r>
      <w:r w:rsidRPr="007B4F75">
        <w:rPr>
          <w:rFonts w:ascii="Times New Roman" w:hAnsi="Times New Roman" w:cs="Times New Roman"/>
          <w:sz w:val="23"/>
          <w:szCs w:val="23"/>
        </w:rPr>
        <w:t>elumny</w:t>
      </w:r>
      <w:r w:rsidR="00A02CBA">
        <w:rPr>
          <w:rFonts w:ascii="Times New Roman" w:hAnsi="Times New Roman" w:cs="Times New Roman"/>
          <w:sz w:val="23"/>
          <w:szCs w:val="23"/>
          <w:lang w:val="en-US"/>
        </w:rPr>
        <w:t>a</w:t>
      </w:r>
      <w:r w:rsidRPr="007B4F75">
        <w:rPr>
          <w:rFonts w:ascii="Times New Roman" w:hAnsi="Times New Roman" w:cs="Times New Roman"/>
          <w:sz w:val="23"/>
          <w:szCs w:val="23"/>
        </w:rPr>
        <w:t xml:space="preserve"> mel</w:t>
      </w:r>
      <w:r w:rsidR="00A02CBA">
        <w:rPr>
          <w:rFonts w:ascii="Times New Roman" w:hAnsi="Times New Roman" w:cs="Times New Roman"/>
          <w:sz w:val="23"/>
          <w:szCs w:val="23"/>
          <w:lang w:val="en-US"/>
        </w:rPr>
        <w:t>a</w:t>
      </w:r>
      <w:r w:rsidRPr="007B4F75">
        <w:rPr>
          <w:rFonts w:ascii="Times New Roman" w:hAnsi="Times New Roman" w:cs="Times New Roman"/>
          <w:sz w:val="23"/>
          <w:szCs w:val="23"/>
        </w:rPr>
        <w:t>kuk</w:t>
      </w:r>
      <w:r w:rsidR="00A02CBA">
        <w:rPr>
          <w:rFonts w:ascii="Times New Roman" w:hAnsi="Times New Roman" w:cs="Times New Roman"/>
          <w:sz w:val="23"/>
          <w:szCs w:val="23"/>
          <w:lang w:val="en-US"/>
        </w:rPr>
        <w:t>a</w:t>
      </w:r>
      <w:r w:rsidRPr="007B4F75">
        <w:rPr>
          <w:rFonts w:ascii="Times New Roman" w:hAnsi="Times New Roman" w:cs="Times New Roman"/>
          <w:sz w:val="23"/>
          <w:szCs w:val="23"/>
        </w:rPr>
        <w:t xml:space="preserve">n revitalisasi pertanian dan varietas beras. </w:t>
      </w:r>
      <w:r w:rsidR="00A02CBA" w:rsidRPr="007B4F75">
        <w:rPr>
          <w:rFonts w:ascii="Times New Roman" w:hAnsi="Times New Roman" w:cs="Times New Roman"/>
          <w:sz w:val="23"/>
          <w:szCs w:val="23"/>
        </w:rPr>
        <w:t>M</w:t>
      </w:r>
      <w:r w:rsidRPr="007B4F75">
        <w:rPr>
          <w:rFonts w:ascii="Times New Roman" w:hAnsi="Times New Roman" w:cs="Times New Roman"/>
          <w:sz w:val="23"/>
          <w:szCs w:val="23"/>
        </w:rPr>
        <w:t>elalui</w:t>
      </w:r>
      <w:r w:rsidR="00A02CBA">
        <w:rPr>
          <w:rFonts w:ascii="Times New Roman" w:hAnsi="Times New Roman" w:cs="Times New Roman"/>
          <w:sz w:val="23"/>
          <w:szCs w:val="23"/>
          <w:lang w:val="en-US"/>
        </w:rPr>
        <w:t xml:space="preserve"> </w:t>
      </w:r>
      <w:r w:rsidRPr="007B4F75">
        <w:rPr>
          <w:rFonts w:ascii="Times New Roman" w:hAnsi="Times New Roman" w:cs="Times New Roman"/>
          <w:sz w:val="23"/>
          <w:szCs w:val="23"/>
        </w:rPr>
        <w:t>kerj</w:t>
      </w:r>
      <w:r w:rsidR="00A02CBA">
        <w:rPr>
          <w:rFonts w:ascii="Times New Roman" w:hAnsi="Times New Roman" w:cs="Times New Roman"/>
          <w:sz w:val="23"/>
          <w:szCs w:val="23"/>
          <w:lang w:val="en-US"/>
        </w:rPr>
        <w:t>a</w:t>
      </w:r>
      <w:r w:rsidRPr="007B4F75">
        <w:rPr>
          <w:rFonts w:ascii="Times New Roman" w:hAnsi="Times New Roman" w:cs="Times New Roman"/>
          <w:sz w:val="23"/>
          <w:szCs w:val="23"/>
        </w:rPr>
        <w:t>s</w:t>
      </w:r>
      <w:r w:rsidR="00A02CBA">
        <w:rPr>
          <w:rFonts w:ascii="Times New Roman" w:hAnsi="Times New Roman" w:cs="Times New Roman"/>
          <w:sz w:val="23"/>
          <w:szCs w:val="23"/>
          <w:lang w:val="en-US"/>
        </w:rPr>
        <w:t>a</w:t>
      </w:r>
      <w:r w:rsidRPr="007B4F75">
        <w:rPr>
          <w:rFonts w:ascii="Times New Roman" w:hAnsi="Times New Roman" w:cs="Times New Roman"/>
          <w:sz w:val="23"/>
          <w:szCs w:val="23"/>
        </w:rPr>
        <w:t>m</w:t>
      </w:r>
      <w:r w:rsidR="00A02CBA">
        <w:rPr>
          <w:rFonts w:ascii="Times New Roman" w:hAnsi="Times New Roman" w:cs="Times New Roman"/>
          <w:sz w:val="23"/>
          <w:szCs w:val="23"/>
          <w:lang w:val="en-US"/>
        </w:rPr>
        <w:t>a</w:t>
      </w:r>
      <w:r w:rsidRPr="007B4F75">
        <w:rPr>
          <w:rFonts w:ascii="Times New Roman" w:hAnsi="Times New Roman" w:cs="Times New Roman"/>
          <w:sz w:val="23"/>
          <w:szCs w:val="23"/>
        </w:rPr>
        <w:t xml:space="preserve"> deng</w:t>
      </w:r>
      <w:r w:rsidR="00A02CBA">
        <w:rPr>
          <w:rFonts w:ascii="Times New Roman" w:hAnsi="Times New Roman" w:cs="Times New Roman"/>
          <w:sz w:val="23"/>
          <w:szCs w:val="23"/>
          <w:lang w:val="en-US"/>
        </w:rPr>
        <w:t>a</w:t>
      </w:r>
      <w:r w:rsidRPr="007B4F75">
        <w:rPr>
          <w:rFonts w:ascii="Times New Roman" w:hAnsi="Times New Roman" w:cs="Times New Roman"/>
          <w:sz w:val="23"/>
          <w:szCs w:val="23"/>
        </w:rPr>
        <w:t>n pemerint</w:t>
      </w:r>
      <w:r w:rsidR="00A02CBA">
        <w:rPr>
          <w:rFonts w:ascii="Times New Roman" w:hAnsi="Times New Roman" w:cs="Times New Roman"/>
          <w:sz w:val="23"/>
          <w:szCs w:val="23"/>
          <w:lang w:val="en-US"/>
        </w:rPr>
        <w:t>a</w:t>
      </w:r>
      <w:r w:rsidRPr="007B4F75">
        <w:rPr>
          <w:rFonts w:ascii="Times New Roman" w:hAnsi="Times New Roman" w:cs="Times New Roman"/>
          <w:sz w:val="23"/>
          <w:szCs w:val="23"/>
        </w:rPr>
        <w:t>h th</w:t>
      </w:r>
      <w:r w:rsidR="00A02CBA">
        <w:rPr>
          <w:rFonts w:ascii="Times New Roman" w:hAnsi="Times New Roman" w:cs="Times New Roman"/>
          <w:sz w:val="23"/>
          <w:szCs w:val="23"/>
          <w:lang w:val="en-US"/>
        </w:rPr>
        <w:t>a</w:t>
      </w:r>
      <w:r w:rsidRPr="007B4F75">
        <w:rPr>
          <w:rFonts w:ascii="Times New Roman" w:hAnsi="Times New Roman" w:cs="Times New Roman"/>
          <w:sz w:val="23"/>
          <w:szCs w:val="23"/>
        </w:rPr>
        <w:t>il</w:t>
      </w:r>
      <w:r w:rsidR="00A02CBA">
        <w:rPr>
          <w:rFonts w:ascii="Times New Roman" w:hAnsi="Times New Roman" w:cs="Times New Roman"/>
          <w:sz w:val="23"/>
          <w:szCs w:val="23"/>
          <w:lang w:val="en-US"/>
        </w:rPr>
        <w:t>a</w:t>
      </w:r>
      <w:r w:rsidRPr="007B4F75">
        <w:rPr>
          <w:rFonts w:ascii="Times New Roman" w:hAnsi="Times New Roman" w:cs="Times New Roman"/>
          <w:sz w:val="23"/>
          <w:szCs w:val="23"/>
        </w:rPr>
        <w:t>nd telah melakukan berbagai macam ke</w:t>
      </w:r>
      <w:r w:rsidR="00A02CBA">
        <w:rPr>
          <w:rFonts w:ascii="Times New Roman" w:hAnsi="Times New Roman" w:cs="Times New Roman"/>
          <w:sz w:val="23"/>
          <w:szCs w:val="23"/>
          <w:lang w:val="en-US"/>
        </w:rPr>
        <w:t>b</w:t>
      </w:r>
      <w:r w:rsidRPr="007B4F75">
        <w:rPr>
          <w:rFonts w:ascii="Times New Roman" w:hAnsi="Times New Roman" w:cs="Times New Roman"/>
          <w:sz w:val="23"/>
          <w:szCs w:val="23"/>
        </w:rPr>
        <w:t>ij</w:t>
      </w:r>
      <w:r w:rsidR="00A02CBA">
        <w:rPr>
          <w:rFonts w:ascii="Times New Roman" w:hAnsi="Times New Roman" w:cs="Times New Roman"/>
          <w:sz w:val="23"/>
          <w:szCs w:val="23"/>
          <w:lang w:val="en-US"/>
        </w:rPr>
        <w:t>a</w:t>
      </w:r>
      <w:r w:rsidRPr="007B4F75">
        <w:rPr>
          <w:rFonts w:ascii="Times New Roman" w:hAnsi="Times New Roman" w:cs="Times New Roman"/>
          <w:sz w:val="23"/>
          <w:szCs w:val="23"/>
        </w:rPr>
        <w:t>k</w:t>
      </w:r>
      <w:r w:rsidR="00A02CBA">
        <w:rPr>
          <w:rFonts w:ascii="Times New Roman" w:hAnsi="Times New Roman" w:cs="Times New Roman"/>
          <w:sz w:val="23"/>
          <w:szCs w:val="23"/>
          <w:lang w:val="en-US"/>
        </w:rPr>
        <w:t>a</w:t>
      </w:r>
      <w:r w:rsidRPr="007B4F75">
        <w:rPr>
          <w:rFonts w:ascii="Times New Roman" w:hAnsi="Times New Roman" w:cs="Times New Roman"/>
          <w:sz w:val="23"/>
          <w:szCs w:val="23"/>
        </w:rPr>
        <w:t>n untuk meningk</w:t>
      </w:r>
      <w:r w:rsidR="00A02CBA">
        <w:rPr>
          <w:rFonts w:ascii="Times New Roman" w:hAnsi="Times New Roman" w:cs="Times New Roman"/>
          <w:sz w:val="23"/>
          <w:szCs w:val="23"/>
          <w:lang w:val="en-US"/>
        </w:rPr>
        <w:t>a</w:t>
      </w:r>
      <w:r w:rsidRPr="007B4F75">
        <w:rPr>
          <w:rFonts w:ascii="Times New Roman" w:hAnsi="Times New Roman" w:cs="Times New Roman"/>
          <w:sz w:val="23"/>
          <w:szCs w:val="23"/>
        </w:rPr>
        <w:t>tk</w:t>
      </w:r>
      <w:r w:rsidR="00A02CBA">
        <w:rPr>
          <w:rFonts w:ascii="Times New Roman" w:hAnsi="Times New Roman" w:cs="Times New Roman"/>
          <w:sz w:val="23"/>
          <w:szCs w:val="23"/>
          <w:lang w:val="en-US"/>
        </w:rPr>
        <w:t>a</w:t>
      </w:r>
      <w:r w:rsidRPr="007B4F75">
        <w:rPr>
          <w:rFonts w:ascii="Times New Roman" w:hAnsi="Times New Roman" w:cs="Times New Roman"/>
          <w:sz w:val="23"/>
          <w:szCs w:val="23"/>
        </w:rPr>
        <w:t xml:space="preserve">n </w:t>
      </w:r>
      <w:r w:rsidR="00A02CBA">
        <w:rPr>
          <w:rFonts w:ascii="Times New Roman" w:hAnsi="Times New Roman" w:cs="Times New Roman"/>
          <w:sz w:val="23"/>
          <w:szCs w:val="23"/>
          <w:lang w:val="en-US"/>
        </w:rPr>
        <w:t xml:space="preserve">kualitas beras. </w:t>
      </w:r>
      <w:r w:rsidRPr="007B4F75">
        <w:rPr>
          <w:rFonts w:ascii="Times New Roman" w:hAnsi="Times New Roman" w:cs="Times New Roman"/>
          <w:sz w:val="23"/>
          <w:szCs w:val="23"/>
        </w:rPr>
        <w:t>Contohnya, Kerjasama teknis dan bantuan untuk pembangunan kapasitas di pertanian pengembangan di pert</w:t>
      </w:r>
      <w:r w:rsidR="00A02CBA">
        <w:rPr>
          <w:rFonts w:ascii="Times New Roman" w:hAnsi="Times New Roman" w:cs="Times New Roman"/>
          <w:sz w:val="23"/>
          <w:szCs w:val="23"/>
          <w:lang w:val="en-US"/>
        </w:rPr>
        <w:t>a</w:t>
      </w:r>
      <w:r w:rsidRPr="007B4F75">
        <w:rPr>
          <w:rFonts w:ascii="Times New Roman" w:hAnsi="Times New Roman" w:cs="Times New Roman"/>
          <w:sz w:val="23"/>
          <w:szCs w:val="23"/>
        </w:rPr>
        <w:t>ni</w:t>
      </w:r>
      <w:r w:rsidR="00A02CBA">
        <w:rPr>
          <w:rFonts w:ascii="Times New Roman" w:hAnsi="Times New Roman" w:cs="Times New Roman"/>
          <w:sz w:val="23"/>
          <w:szCs w:val="23"/>
          <w:lang w:val="en-US"/>
        </w:rPr>
        <w:t>a</w:t>
      </w:r>
      <w:r w:rsidRPr="007B4F75">
        <w:rPr>
          <w:rFonts w:ascii="Times New Roman" w:hAnsi="Times New Roman" w:cs="Times New Roman"/>
          <w:sz w:val="23"/>
          <w:szCs w:val="23"/>
        </w:rPr>
        <w:t>n indonesia</w:t>
      </w:r>
    </w:p>
    <w:p w:rsidR="007B4F75" w:rsidRPr="00A02CBA" w:rsidRDefault="00A02CBA" w:rsidP="007B4F75">
      <w:pPr>
        <w:shd w:val="clear" w:color="auto" w:fill="FFFFFF"/>
        <w:spacing w:after="0" w:line="240" w:lineRule="auto"/>
        <w:jc w:val="both"/>
        <w:rPr>
          <w:rFonts w:ascii="Times New Roman" w:hAnsi="Times New Roman" w:cs="Times New Roman"/>
          <w:b/>
          <w:sz w:val="23"/>
          <w:szCs w:val="23"/>
          <w:lang w:val="en-US"/>
        </w:rPr>
      </w:pPr>
      <w:r>
        <w:rPr>
          <w:rFonts w:ascii="Times New Roman" w:hAnsi="Times New Roman" w:cs="Times New Roman"/>
          <w:b/>
          <w:sz w:val="23"/>
          <w:szCs w:val="23"/>
          <w:lang w:val="en-US"/>
        </w:rPr>
        <w:lastRenderedPageBreak/>
        <w:t>Daftar Pustaka</w:t>
      </w:r>
    </w:p>
    <w:p w:rsidR="007B4F75" w:rsidRPr="00A02CBA" w:rsidRDefault="007B4F75" w:rsidP="007B4F75">
      <w:pPr>
        <w:shd w:val="clear" w:color="auto" w:fill="FFFFFF"/>
        <w:spacing w:after="0" w:line="240" w:lineRule="auto"/>
        <w:jc w:val="both"/>
        <w:rPr>
          <w:rFonts w:ascii="Times New Roman" w:hAnsi="Times New Roman" w:cs="Times New Roman"/>
          <w:b/>
          <w:i/>
          <w:sz w:val="23"/>
          <w:szCs w:val="23"/>
        </w:rPr>
      </w:pPr>
      <w:r w:rsidRPr="00A02CBA">
        <w:rPr>
          <w:rFonts w:ascii="Times New Roman" w:hAnsi="Times New Roman" w:cs="Times New Roman"/>
          <w:b/>
          <w:i/>
          <w:sz w:val="23"/>
          <w:szCs w:val="23"/>
        </w:rPr>
        <w:t>Jurnal dan skrispsi</w:t>
      </w:r>
    </w:p>
    <w:p w:rsidR="007B4F75" w:rsidRPr="007B4F75" w:rsidRDefault="007B4F75" w:rsidP="00A02CBA">
      <w:pPr>
        <w:shd w:val="clear" w:color="auto" w:fill="FFFFFF"/>
        <w:spacing w:after="0" w:line="240" w:lineRule="auto"/>
        <w:ind w:left="720" w:hanging="720"/>
        <w:jc w:val="both"/>
        <w:rPr>
          <w:rFonts w:ascii="Times New Roman" w:hAnsi="Times New Roman" w:cs="Times New Roman"/>
          <w:bCs/>
          <w:sz w:val="23"/>
          <w:szCs w:val="23"/>
        </w:rPr>
      </w:pPr>
      <w:r w:rsidRPr="007B4F75">
        <w:rPr>
          <w:rFonts w:ascii="Times New Roman" w:hAnsi="Times New Roman" w:cs="Times New Roman"/>
          <w:sz w:val="23"/>
          <w:szCs w:val="23"/>
        </w:rPr>
        <w:t>eJournal Ilmu Hubungan Internasional, 2013, 1 (2): 119-128 ISSN 0000-0000, ejournal.hi.fisip-unmul.org © Copyright 2013</w:t>
      </w:r>
      <w:r w:rsidRPr="007B4F75">
        <w:rPr>
          <w:rFonts w:ascii="Times New Roman" w:hAnsi="Times New Roman" w:cs="Times New Roman"/>
          <w:bCs/>
          <w:sz w:val="23"/>
          <w:szCs w:val="23"/>
        </w:rPr>
        <w:t xml:space="preserve">kerjasama </w:t>
      </w:r>
      <w:r w:rsidRPr="007B4F75">
        <w:rPr>
          <w:rFonts w:ascii="Times New Roman" w:hAnsi="Times New Roman" w:cs="Times New Roman"/>
          <w:bCs/>
          <w:iCs/>
          <w:sz w:val="23"/>
          <w:szCs w:val="23"/>
        </w:rPr>
        <w:t xml:space="preserve">united state environmental protection agency </w:t>
      </w:r>
      <w:r w:rsidRPr="007B4F75">
        <w:rPr>
          <w:rFonts w:ascii="Times New Roman" w:hAnsi="Times New Roman" w:cs="Times New Roman"/>
          <w:bCs/>
          <w:sz w:val="23"/>
          <w:szCs w:val="23"/>
        </w:rPr>
        <w:t xml:space="preserve">(us-epa) – Indonesia dalam peningkatankualitas udara &amp; kesehatan publik(studi kasus program </w:t>
      </w:r>
      <w:r w:rsidRPr="007B4F75">
        <w:rPr>
          <w:rFonts w:ascii="Times New Roman" w:hAnsi="Times New Roman" w:cs="Times New Roman"/>
          <w:bCs/>
          <w:iCs/>
          <w:sz w:val="23"/>
          <w:szCs w:val="23"/>
        </w:rPr>
        <w:t xml:space="preserve">breathe easy </w:t>
      </w:r>
      <w:r w:rsidRPr="007B4F75">
        <w:rPr>
          <w:rFonts w:ascii="Times New Roman" w:hAnsi="Times New Roman" w:cs="Times New Roman"/>
          <w:bCs/>
          <w:sz w:val="23"/>
          <w:szCs w:val="23"/>
        </w:rPr>
        <w:t>jakarta )tazrian juniarto saputra1nim. 0702045167, hal 4).</w:t>
      </w:r>
    </w:p>
    <w:p w:rsidR="007B4F75" w:rsidRPr="007B4F75" w:rsidRDefault="007B4F75" w:rsidP="00A02CBA">
      <w:pPr>
        <w:shd w:val="clear" w:color="auto" w:fill="FFFFFF"/>
        <w:spacing w:after="0" w:line="240" w:lineRule="auto"/>
        <w:ind w:left="720" w:hanging="720"/>
        <w:jc w:val="both"/>
        <w:rPr>
          <w:rFonts w:ascii="Times New Roman" w:hAnsi="Times New Roman" w:cs="Times New Roman"/>
          <w:sz w:val="23"/>
          <w:szCs w:val="23"/>
        </w:rPr>
      </w:pPr>
    </w:p>
    <w:p w:rsidR="007B4F75" w:rsidRPr="007B4F75" w:rsidRDefault="007B4F75" w:rsidP="00A02CBA">
      <w:pPr>
        <w:shd w:val="clear" w:color="auto" w:fill="FFFFFF"/>
        <w:spacing w:after="0" w:line="240" w:lineRule="auto"/>
        <w:ind w:left="720" w:hanging="720"/>
        <w:jc w:val="both"/>
        <w:rPr>
          <w:rFonts w:ascii="Times New Roman" w:hAnsi="Times New Roman" w:cs="Times New Roman"/>
          <w:bCs/>
          <w:sz w:val="23"/>
          <w:szCs w:val="23"/>
        </w:rPr>
      </w:pPr>
      <w:r w:rsidRPr="007B4F75">
        <w:rPr>
          <w:rFonts w:ascii="Times New Roman" w:hAnsi="Times New Roman" w:cs="Times New Roman"/>
          <w:sz w:val="23"/>
          <w:szCs w:val="23"/>
        </w:rPr>
        <w:t>eJournal Ilmu Hubungan Internasional, 2013, 1 (2): 119-128 ISSN 0000-0000, ejournal.hi.fisip-unmul.org © Copyright 2013</w:t>
      </w:r>
      <w:r w:rsidRPr="007B4F75">
        <w:rPr>
          <w:rFonts w:ascii="Times New Roman" w:hAnsi="Times New Roman" w:cs="Times New Roman"/>
          <w:bCs/>
          <w:sz w:val="23"/>
          <w:szCs w:val="23"/>
        </w:rPr>
        <w:t xml:space="preserve">kerjasama </w:t>
      </w:r>
      <w:r w:rsidRPr="007B4F75">
        <w:rPr>
          <w:rFonts w:ascii="Times New Roman" w:hAnsi="Times New Roman" w:cs="Times New Roman"/>
          <w:bCs/>
          <w:iCs/>
          <w:sz w:val="23"/>
          <w:szCs w:val="23"/>
        </w:rPr>
        <w:t xml:space="preserve">united state environmental protection agency </w:t>
      </w:r>
      <w:r w:rsidRPr="007B4F75">
        <w:rPr>
          <w:rFonts w:ascii="Times New Roman" w:hAnsi="Times New Roman" w:cs="Times New Roman"/>
          <w:bCs/>
          <w:sz w:val="23"/>
          <w:szCs w:val="23"/>
        </w:rPr>
        <w:t xml:space="preserve">(us-epa) – Indonesia dalam peningkatankualitas udara &amp; kesehatan publik(studi kasus program </w:t>
      </w:r>
      <w:r w:rsidRPr="007B4F75">
        <w:rPr>
          <w:rFonts w:ascii="Times New Roman" w:hAnsi="Times New Roman" w:cs="Times New Roman"/>
          <w:bCs/>
          <w:iCs/>
          <w:sz w:val="23"/>
          <w:szCs w:val="23"/>
        </w:rPr>
        <w:t xml:space="preserve">breathe easy </w:t>
      </w:r>
      <w:r w:rsidRPr="007B4F75">
        <w:rPr>
          <w:rFonts w:ascii="Times New Roman" w:hAnsi="Times New Roman" w:cs="Times New Roman"/>
          <w:bCs/>
          <w:sz w:val="23"/>
          <w:szCs w:val="23"/>
        </w:rPr>
        <w:t>jakarta )tazrian juniarto saputra1nim. 0702045167, hal 4).</w:t>
      </w:r>
    </w:p>
    <w:p w:rsidR="007B4F75" w:rsidRPr="007B4F75" w:rsidRDefault="007B4F75" w:rsidP="00A02CBA">
      <w:pPr>
        <w:shd w:val="clear" w:color="auto" w:fill="FFFFFF"/>
        <w:spacing w:after="0" w:line="240" w:lineRule="auto"/>
        <w:ind w:left="720" w:hanging="720"/>
        <w:jc w:val="both"/>
        <w:rPr>
          <w:rFonts w:ascii="Times New Roman" w:hAnsi="Times New Roman" w:cs="Times New Roman"/>
          <w:sz w:val="23"/>
          <w:szCs w:val="23"/>
        </w:rPr>
      </w:pPr>
    </w:p>
    <w:p w:rsidR="007B4F75" w:rsidRPr="007B4F75" w:rsidRDefault="007B4F75" w:rsidP="00A02CBA">
      <w:pPr>
        <w:shd w:val="clear" w:color="auto" w:fill="FFFFFF"/>
        <w:spacing w:after="0" w:line="240" w:lineRule="auto"/>
        <w:ind w:left="720" w:hanging="720"/>
        <w:jc w:val="both"/>
        <w:rPr>
          <w:rFonts w:ascii="Times New Roman" w:hAnsi="Times New Roman" w:cs="Times New Roman"/>
          <w:sz w:val="23"/>
          <w:szCs w:val="23"/>
          <w:lang w:val="en-GB"/>
        </w:rPr>
      </w:pPr>
      <w:r w:rsidRPr="007B4F75">
        <w:rPr>
          <w:rFonts w:ascii="Times New Roman" w:hAnsi="Times New Roman" w:cs="Times New Roman"/>
          <w:sz w:val="23"/>
          <w:szCs w:val="23"/>
          <w:lang w:val="en-GB"/>
        </w:rPr>
        <w:t>Skripsi: Hestie Dwi Mandasari,Nim 03.378737.05135.02 peluang dan kendala kerjasama bilateral indonesia-jepang dalam kerangka kerjasama economic partnership agreement (epa) halman 18-21. (Tidak Dipublikasikan)).</w:t>
      </w:r>
    </w:p>
    <w:p w:rsidR="007B4F75" w:rsidRPr="007B4F75" w:rsidRDefault="007B4F75" w:rsidP="00A02CBA">
      <w:pPr>
        <w:shd w:val="clear" w:color="auto" w:fill="FFFFFF"/>
        <w:spacing w:after="0" w:line="240" w:lineRule="auto"/>
        <w:ind w:left="720" w:hanging="720"/>
        <w:jc w:val="both"/>
        <w:rPr>
          <w:rFonts w:ascii="Times New Roman" w:hAnsi="Times New Roman" w:cs="Times New Roman"/>
          <w:sz w:val="23"/>
          <w:szCs w:val="23"/>
          <w:lang w:val="en-GB"/>
        </w:rPr>
      </w:pPr>
    </w:p>
    <w:p w:rsidR="007B4F75" w:rsidRPr="00A02CBA" w:rsidRDefault="007B4F75" w:rsidP="00A02CBA">
      <w:pPr>
        <w:shd w:val="clear" w:color="auto" w:fill="FFFFFF"/>
        <w:spacing w:after="0" w:line="240" w:lineRule="auto"/>
        <w:ind w:left="720" w:hanging="720"/>
        <w:jc w:val="both"/>
        <w:rPr>
          <w:rFonts w:ascii="Times New Roman" w:hAnsi="Times New Roman" w:cs="Times New Roman"/>
          <w:b/>
          <w:i/>
          <w:sz w:val="23"/>
          <w:szCs w:val="23"/>
          <w:lang w:val="en-GB"/>
        </w:rPr>
      </w:pPr>
      <w:r w:rsidRPr="00A02CBA">
        <w:rPr>
          <w:rFonts w:ascii="Times New Roman" w:hAnsi="Times New Roman" w:cs="Times New Roman"/>
          <w:b/>
          <w:i/>
          <w:sz w:val="23"/>
          <w:szCs w:val="23"/>
          <w:lang w:val="en-GB"/>
        </w:rPr>
        <w:t>Buku</w:t>
      </w:r>
    </w:p>
    <w:p w:rsidR="007B4F75" w:rsidRPr="007B4F75" w:rsidRDefault="007B4F75" w:rsidP="00A02CBA">
      <w:pPr>
        <w:shd w:val="clear" w:color="auto" w:fill="FFFFFF"/>
        <w:spacing w:after="0" w:line="240" w:lineRule="auto"/>
        <w:ind w:left="720" w:hanging="720"/>
        <w:jc w:val="both"/>
        <w:rPr>
          <w:rFonts w:ascii="Times New Roman" w:hAnsi="Times New Roman" w:cs="Times New Roman"/>
          <w:sz w:val="23"/>
          <w:szCs w:val="23"/>
          <w:lang w:val="en-GB" w:bidi="en-US"/>
        </w:rPr>
      </w:pPr>
      <w:r w:rsidRPr="007B4F75">
        <w:rPr>
          <w:rFonts w:ascii="Times New Roman" w:hAnsi="Times New Roman" w:cs="Times New Roman"/>
          <w:sz w:val="23"/>
          <w:szCs w:val="23"/>
        </w:rPr>
        <w:t xml:space="preserve">Lassa Jonnatan. </w:t>
      </w:r>
      <w:r w:rsidRPr="007B4F75">
        <w:rPr>
          <w:rFonts w:ascii="Times New Roman" w:hAnsi="Times New Roman" w:cs="Times New Roman"/>
          <w:iCs/>
          <w:sz w:val="23"/>
          <w:szCs w:val="23"/>
        </w:rPr>
        <w:t>Politik ketahanan Pangan Indonesia, 2006</w:t>
      </w:r>
    </w:p>
    <w:p w:rsidR="007B4F75" w:rsidRPr="007B4F75" w:rsidRDefault="007B4F75" w:rsidP="00A02CBA">
      <w:pPr>
        <w:shd w:val="clear" w:color="auto" w:fill="FFFFFF"/>
        <w:spacing w:after="0" w:line="240" w:lineRule="auto"/>
        <w:ind w:left="720" w:hanging="720"/>
        <w:jc w:val="both"/>
        <w:rPr>
          <w:rFonts w:ascii="Times New Roman" w:hAnsi="Times New Roman" w:cs="Times New Roman"/>
          <w:sz w:val="23"/>
          <w:szCs w:val="23"/>
          <w:lang w:bidi="en-US"/>
        </w:rPr>
      </w:pPr>
    </w:p>
    <w:p w:rsidR="007B4F75" w:rsidRPr="007B4F75" w:rsidRDefault="007B4F75" w:rsidP="00A02CBA">
      <w:pPr>
        <w:shd w:val="clear" w:color="auto" w:fill="FFFFFF"/>
        <w:spacing w:after="0" w:line="240" w:lineRule="auto"/>
        <w:ind w:left="720" w:hanging="720"/>
        <w:jc w:val="both"/>
        <w:rPr>
          <w:rFonts w:ascii="Times New Roman" w:hAnsi="Times New Roman" w:cs="Times New Roman"/>
          <w:sz w:val="23"/>
          <w:szCs w:val="23"/>
          <w:lang w:bidi="en-US"/>
        </w:rPr>
      </w:pPr>
      <w:r w:rsidRPr="007B4F75">
        <w:rPr>
          <w:rFonts w:ascii="Times New Roman" w:hAnsi="Times New Roman" w:cs="Times New Roman"/>
          <w:sz w:val="23"/>
          <w:szCs w:val="23"/>
          <w:lang w:bidi="en-US"/>
        </w:rPr>
        <w:t>Makalah dipersiapkan untuk Kongres ISEI, Mataram, 2008</w:t>
      </w:r>
    </w:p>
    <w:p w:rsidR="00B9557A" w:rsidRDefault="00B9557A" w:rsidP="00A02CBA">
      <w:pPr>
        <w:shd w:val="clear" w:color="auto" w:fill="FFFFFF"/>
        <w:spacing w:after="0" w:line="240" w:lineRule="auto"/>
        <w:ind w:left="720" w:hanging="720"/>
        <w:jc w:val="both"/>
        <w:rPr>
          <w:rFonts w:ascii="Times New Roman" w:hAnsi="Times New Roman" w:cs="Times New Roman"/>
          <w:sz w:val="23"/>
          <w:szCs w:val="23"/>
          <w:lang w:val="en-GB"/>
        </w:rPr>
      </w:pPr>
    </w:p>
    <w:p w:rsidR="007B4F75" w:rsidRPr="007B4F75" w:rsidRDefault="007B4F75" w:rsidP="00A02CBA">
      <w:pPr>
        <w:shd w:val="clear" w:color="auto" w:fill="FFFFFF"/>
        <w:spacing w:after="0" w:line="240" w:lineRule="auto"/>
        <w:ind w:left="720" w:hanging="720"/>
        <w:jc w:val="both"/>
        <w:rPr>
          <w:rFonts w:ascii="Times New Roman" w:hAnsi="Times New Roman" w:cs="Times New Roman"/>
          <w:sz w:val="23"/>
          <w:szCs w:val="23"/>
          <w:vertAlign w:val="superscript"/>
          <w:lang w:bidi="en-US"/>
        </w:rPr>
      </w:pPr>
      <w:r w:rsidRPr="007B4F75">
        <w:rPr>
          <w:rFonts w:ascii="Times New Roman" w:hAnsi="Times New Roman" w:cs="Times New Roman"/>
          <w:sz w:val="23"/>
          <w:szCs w:val="23"/>
          <w:lang w:val="en-GB"/>
        </w:rPr>
        <w:t>Kusumohamidjoyo</w:t>
      </w:r>
      <w:r w:rsidRPr="007B4F75">
        <w:rPr>
          <w:rFonts w:ascii="Times New Roman" w:hAnsi="Times New Roman" w:cs="Times New Roman"/>
          <w:sz w:val="23"/>
          <w:szCs w:val="23"/>
        </w:rPr>
        <w:t xml:space="preserve">, </w:t>
      </w:r>
      <w:r w:rsidRPr="007B4F75">
        <w:rPr>
          <w:rFonts w:ascii="Times New Roman" w:hAnsi="Times New Roman" w:cs="Times New Roman"/>
          <w:sz w:val="23"/>
          <w:szCs w:val="23"/>
          <w:lang w:val="en-GB"/>
        </w:rPr>
        <w:t>13http://portal-hi.net/index.php/teori-teori-realisme/72-konsep-hubungan-bilateral. Diakses 5september 201</w:t>
      </w:r>
      <w:r w:rsidRPr="007B4F75">
        <w:rPr>
          <w:rFonts w:ascii="Times New Roman" w:hAnsi="Times New Roman" w:cs="Times New Roman"/>
          <w:sz w:val="23"/>
          <w:szCs w:val="23"/>
        </w:rPr>
        <w:t>5).</w:t>
      </w:r>
    </w:p>
    <w:p w:rsidR="007B4F75" w:rsidRPr="007B4F75" w:rsidRDefault="007B4F75" w:rsidP="00A02CBA">
      <w:pPr>
        <w:shd w:val="clear" w:color="auto" w:fill="FFFFFF"/>
        <w:spacing w:after="0" w:line="240" w:lineRule="auto"/>
        <w:ind w:left="720" w:hanging="720"/>
        <w:jc w:val="both"/>
        <w:rPr>
          <w:rFonts w:ascii="Times New Roman" w:hAnsi="Times New Roman" w:cs="Times New Roman"/>
          <w:sz w:val="23"/>
          <w:szCs w:val="23"/>
        </w:rPr>
      </w:pPr>
    </w:p>
    <w:p w:rsidR="007B4F75" w:rsidRPr="007B4F75" w:rsidRDefault="007B4F75" w:rsidP="00A02CBA">
      <w:pPr>
        <w:shd w:val="clear" w:color="auto" w:fill="FFFFFF"/>
        <w:spacing w:after="0" w:line="240" w:lineRule="auto"/>
        <w:ind w:left="720" w:hanging="720"/>
        <w:jc w:val="both"/>
        <w:rPr>
          <w:rFonts w:ascii="Times New Roman" w:hAnsi="Times New Roman" w:cs="Times New Roman"/>
          <w:sz w:val="23"/>
          <w:szCs w:val="23"/>
          <w:lang w:bidi="en-US"/>
        </w:rPr>
      </w:pPr>
      <w:r w:rsidRPr="007B4F75">
        <w:rPr>
          <w:rFonts w:ascii="Times New Roman" w:hAnsi="Times New Roman" w:cs="Times New Roman"/>
          <w:sz w:val="23"/>
          <w:szCs w:val="23"/>
          <w:lang w:bidi="en-US"/>
        </w:rPr>
        <w:t>Rossi Prabowo, 2007, Kebijakan Pemerintah Dalam Mewujudkan Ketahanan Pangan Di Indonesia, Fakultas Pertanian Universitas Wahid Hasim Semarang. Tidak Dipublikasikan.</w:t>
      </w:r>
    </w:p>
    <w:p w:rsidR="007B4F75" w:rsidRPr="007B4F75" w:rsidRDefault="007B4F75" w:rsidP="00A02CBA">
      <w:pPr>
        <w:shd w:val="clear" w:color="auto" w:fill="FFFFFF"/>
        <w:spacing w:after="0" w:line="240" w:lineRule="auto"/>
        <w:ind w:left="720" w:hanging="720"/>
        <w:jc w:val="both"/>
        <w:rPr>
          <w:rFonts w:ascii="Times New Roman" w:hAnsi="Times New Roman" w:cs="Times New Roman"/>
          <w:sz w:val="23"/>
          <w:szCs w:val="23"/>
          <w:lang w:bidi="en-US"/>
        </w:rPr>
      </w:pPr>
    </w:p>
    <w:p w:rsidR="007B4F75" w:rsidRPr="00A02CBA" w:rsidRDefault="007B4F75" w:rsidP="00A02CBA">
      <w:pPr>
        <w:pStyle w:val="FootnoteText"/>
        <w:ind w:left="720" w:hanging="720"/>
        <w:jc w:val="both"/>
        <w:rPr>
          <w:rFonts w:ascii="Times New Roman" w:hAnsi="Times New Roman" w:cs="Times New Roman"/>
          <w:b/>
          <w:i/>
          <w:sz w:val="23"/>
          <w:szCs w:val="23"/>
        </w:rPr>
      </w:pPr>
      <w:r w:rsidRPr="00A02CBA">
        <w:rPr>
          <w:rFonts w:ascii="Times New Roman" w:hAnsi="Times New Roman" w:cs="Times New Roman"/>
          <w:b/>
          <w:i/>
          <w:sz w:val="23"/>
          <w:szCs w:val="23"/>
        </w:rPr>
        <w:t>Internet</w:t>
      </w:r>
      <w:bookmarkStart w:id="1" w:name="_GoBack"/>
      <w:bookmarkEnd w:id="1"/>
    </w:p>
    <w:p w:rsidR="007B4F75" w:rsidRPr="007B4F75" w:rsidRDefault="005F2238" w:rsidP="00A02CBA">
      <w:pPr>
        <w:spacing w:after="0" w:line="240" w:lineRule="auto"/>
        <w:ind w:left="720" w:hanging="720"/>
        <w:jc w:val="both"/>
        <w:rPr>
          <w:rFonts w:ascii="Times New Roman" w:hAnsi="Times New Roman" w:cs="Times New Roman"/>
          <w:sz w:val="23"/>
          <w:szCs w:val="23"/>
          <w:lang w:bidi="en-US"/>
        </w:rPr>
      </w:pPr>
      <w:hyperlink r:id="rId8" w:history="1">
        <w:r w:rsidR="007B4F75" w:rsidRPr="007B4F75">
          <w:rPr>
            <w:rStyle w:val="Hyperlink"/>
            <w:rFonts w:ascii="Times New Roman" w:hAnsi="Times New Roman" w:cs="Times New Roman"/>
            <w:sz w:val="23"/>
            <w:szCs w:val="23"/>
            <w:lang w:bidi="en-US"/>
          </w:rPr>
          <w:t>http://nuhfil.lecture.ub</w:t>
        </w:r>
      </w:hyperlink>
    </w:p>
    <w:p w:rsidR="007B4F75" w:rsidRPr="007B4F75" w:rsidRDefault="007B4F75" w:rsidP="00A02CBA">
      <w:pPr>
        <w:spacing w:after="0" w:line="240" w:lineRule="auto"/>
        <w:ind w:left="720" w:hanging="720"/>
        <w:jc w:val="both"/>
        <w:rPr>
          <w:rFonts w:ascii="Times New Roman" w:hAnsi="Times New Roman" w:cs="Times New Roman"/>
          <w:sz w:val="23"/>
          <w:szCs w:val="23"/>
          <w:lang w:bidi="en-US"/>
        </w:rPr>
      </w:pPr>
    </w:p>
    <w:p w:rsidR="007B4F75" w:rsidRPr="007B4F75" w:rsidRDefault="007B4F75" w:rsidP="00A02CBA">
      <w:pPr>
        <w:spacing w:after="0" w:line="240" w:lineRule="auto"/>
        <w:ind w:left="720" w:hanging="720"/>
        <w:jc w:val="both"/>
        <w:rPr>
          <w:rFonts w:ascii="Times New Roman" w:hAnsi="Times New Roman" w:cs="Times New Roman"/>
          <w:sz w:val="23"/>
          <w:szCs w:val="23"/>
        </w:rPr>
      </w:pPr>
      <w:r w:rsidRPr="007B4F75">
        <w:rPr>
          <w:rFonts w:ascii="Times New Roman" w:hAnsi="Times New Roman" w:cs="Times New Roman"/>
          <w:sz w:val="23"/>
          <w:szCs w:val="23"/>
          <w:lang w:bidi="en-US"/>
        </w:rPr>
        <w:t>http://ec.europa.eu/research/agriculture/scar/groups_en.htm</w:t>
      </w:r>
      <w:r w:rsidRPr="007B4F75">
        <w:rPr>
          <w:rFonts w:ascii="Times New Roman" w:hAnsi="Times New Roman" w:cs="Times New Roman"/>
          <w:sz w:val="23"/>
          <w:szCs w:val="23"/>
        </w:rPr>
        <w:t>.Kerja sama Indonesia dengan Thailanddiakses tanggal 09 April 2014</w:t>
      </w:r>
    </w:p>
    <w:sectPr w:rsidR="007B4F75" w:rsidRPr="007B4F75" w:rsidSect="00424465">
      <w:headerReference w:type="even" r:id="rId9"/>
      <w:headerReference w:type="default" r:id="rId10"/>
      <w:footerReference w:type="even" r:id="rId11"/>
      <w:footerReference w:type="default" r:id="rId12"/>
      <w:pgSz w:w="11906" w:h="16838" w:code="9"/>
      <w:pgMar w:top="2268" w:right="1699" w:bottom="1699" w:left="2250" w:header="1699" w:footer="562" w:gutter="0"/>
      <w:pgNumType w:start="139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EFF" w:rsidRDefault="00341EFF" w:rsidP="008B6D1E">
      <w:pPr>
        <w:spacing w:after="0" w:line="240" w:lineRule="auto"/>
      </w:pPr>
      <w:r>
        <w:separator/>
      </w:r>
    </w:p>
  </w:endnote>
  <w:endnote w:type="continuationSeparator" w:id="1">
    <w:p w:rsidR="00341EFF" w:rsidRDefault="00341EFF"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5F2238">
        <w:pPr>
          <w:pStyle w:val="Footer"/>
          <w:pBdr>
            <w:top w:val="single" w:sz="4" w:space="1" w:color="D9D9D9" w:themeColor="background1" w:themeShade="D9"/>
          </w:pBdr>
          <w:rPr>
            <w:b/>
            <w:i/>
          </w:rPr>
        </w:pPr>
        <w:r w:rsidRPr="005F2238">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424465">
          <w:rPr>
            <w:rFonts w:ascii="Times New Roman" w:hAnsi="Times New Roman" w:cs="Times New Roman"/>
            <w:b/>
            <w:i/>
            <w:noProof/>
            <w:sz w:val="20"/>
            <w:szCs w:val="20"/>
          </w:rPr>
          <w:t>1400</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5F2238">
        <w:pPr>
          <w:pStyle w:val="Footer"/>
          <w:pBdr>
            <w:top w:val="single" w:sz="4" w:space="1" w:color="D9D9D9" w:themeColor="background1" w:themeShade="D9"/>
          </w:pBdr>
          <w:jc w:val="right"/>
          <w:rPr>
            <w:b/>
            <w:i/>
          </w:rPr>
        </w:pPr>
        <w:r w:rsidRPr="005F2238">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424465">
          <w:rPr>
            <w:rFonts w:ascii="Times New Roman" w:hAnsi="Times New Roman" w:cs="Times New Roman"/>
            <w:b/>
            <w:i/>
            <w:noProof/>
            <w:sz w:val="20"/>
            <w:szCs w:val="20"/>
          </w:rPr>
          <w:t>1399</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EFF" w:rsidRDefault="00341EFF" w:rsidP="008B6D1E">
      <w:pPr>
        <w:spacing w:after="0" w:line="240" w:lineRule="auto"/>
      </w:pPr>
      <w:r>
        <w:separator/>
      </w:r>
    </w:p>
  </w:footnote>
  <w:footnote w:type="continuationSeparator" w:id="1">
    <w:p w:rsidR="00341EFF" w:rsidRDefault="00341EFF" w:rsidP="008B6D1E">
      <w:pPr>
        <w:spacing w:after="0" w:line="240" w:lineRule="auto"/>
      </w:pPr>
      <w:r>
        <w:continuationSeparator/>
      </w:r>
    </w:p>
  </w:footnote>
  <w:footnote w:id="2">
    <w:p w:rsidR="007B4F75" w:rsidRPr="00ED3DA8" w:rsidRDefault="007B4F75" w:rsidP="007B4F75">
      <w:pPr>
        <w:pStyle w:val="FootnoteText"/>
        <w:jc w:val="both"/>
        <w:rPr>
          <w:rFonts w:ascii="Times New Roman" w:hAnsi="Times New Roman" w:cs="Times New Roman"/>
        </w:rPr>
      </w:pPr>
      <w:r w:rsidRPr="00ED3DA8">
        <w:rPr>
          <w:rStyle w:val="FootnoteReference"/>
          <w:rFonts w:ascii="Times New Roman" w:hAnsi="Times New Roman" w:cs="Times New Roman"/>
        </w:rPr>
        <w:footnoteRef/>
      </w:r>
      <w:r w:rsidRPr="00ED3DA8">
        <w:rPr>
          <w:rFonts w:ascii="Times New Roman" w:hAnsi="Times New Roman" w:cs="Times New Roman"/>
        </w:rPr>
        <w:t xml:space="preserve"> Mahasiswa Program S1 Ilmu Hubungan Internasional, Fakultas Ilmu Sosial dan Ilmu Politik, Universitas Mulawarman. Email: kboy.l7682gmail.com</w:t>
      </w:r>
    </w:p>
  </w:footnote>
  <w:footnote w:id="3">
    <w:p w:rsidR="007B4F75" w:rsidRPr="00E4374F" w:rsidRDefault="007B4F75" w:rsidP="007B4F75">
      <w:pPr>
        <w:pStyle w:val="FootnoteText"/>
      </w:pPr>
    </w:p>
  </w:footnote>
  <w:footnote w:id="4">
    <w:p w:rsidR="007B4F75" w:rsidRPr="005C1EF6" w:rsidRDefault="007B4F75" w:rsidP="007B4F75">
      <w:pPr>
        <w:pStyle w:val="FootnoteText"/>
        <w:rPr>
          <w:lang w:val="en-US"/>
        </w:rPr>
      </w:pPr>
    </w:p>
  </w:footnote>
  <w:footnote w:id="5">
    <w:p w:rsidR="007B4F75" w:rsidRPr="00680EB9" w:rsidRDefault="007B4F75" w:rsidP="007B4F75">
      <w:pPr>
        <w:pStyle w:val="FootnoteText"/>
        <w:rPr>
          <w: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003A8A">
      <w:rPr>
        <w:rFonts w:ascii="Times New Roman" w:hAnsi="Times New Roman" w:cs="Times New Roman"/>
        <w:b/>
        <w:i/>
        <w:sz w:val="20"/>
        <w:szCs w:val="20"/>
        <w:lang w:val="en-US"/>
      </w:rPr>
      <w:t>5</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003A8A">
      <w:rPr>
        <w:rFonts w:ascii="Times New Roman" w:hAnsi="Times New Roman" w:cs="Times New Roman"/>
        <w:b/>
        <w:i/>
        <w:sz w:val="20"/>
        <w:szCs w:val="20"/>
        <w:lang w:val="en-US"/>
      </w:rPr>
      <w:t>4</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003A8A">
      <w:rPr>
        <w:rFonts w:ascii="Times New Roman" w:hAnsi="Times New Roman" w:cs="Times New Roman"/>
        <w:b/>
        <w:i/>
        <w:sz w:val="20"/>
        <w:szCs w:val="20"/>
        <w:lang w:val="en-US"/>
      </w:rPr>
      <w:t>7</w:t>
    </w:r>
    <w:r w:rsidR="00D00F17">
      <w:rPr>
        <w:rFonts w:ascii="Times New Roman" w:hAnsi="Times New Roman" w:cs="Times New Roman"/>
        <w:b/>
        <w:i/>
        <w:sz w:val="20"/>
        <w:szCs w:val="20"/>
      </w:rPr>
      <w:t xml:space="preserve">: </w:t>
    </w:r>
    <w:r w:rsidR="00003A8A">
      <w:rPr>
        <w:rFonts w:ascii="Times New Roman" w:hAnsi="Times New Roman" w:cs="Times New Roman"/>
        <w:b/>
        <w:i/>
        <w:sz w:val="20"/>
        <w:szCs w:val="20"/>
        <w:lang w:val="en-US"/>
      </w:rPr>
      <w:t>13</w:t>
    </w:r>
    <w:r w:rsidR="00424465">
      <w:rPr>
        <w:rFonts w:ascii="Times New Roman" w:hAnsi="Times New Roman" w:cs="Times New Roman"/>
        <w:b/>
        <w:i/>
        <w:sz w:val="20"/>
        <w:szCs w:val="20"/>
        <w:lang w:val="en-US"/>
      </w:rPr>
      <w:t>97</w:t>
    </w:r>
    <w:r w:rsidR="00003A8A">
      <w:rPr>
        <w:rFonts w:ascii="Times New Roman" w:hAnsi="Times New Roman" w:cs="Times New Roman"/>
        <w:b/>
        <w:i/>
        <w:sz w:val="20"/>
        <w:szCs w:val="20"/>
        <w:lang w:val="en-US"/>
      </w:rPr>
      <w:t>-</w:t>
    </w:r>
    <w:r w:rsidR="00424465">
      <w:rPr>
        <w:rFonts w:ascii="Times New Roman" w:hAnsi="Times New Roman" w:cs="Times New Roman"/>
        <w:b/>
        <w:i/>
        <w:sz w:val="20"/>
        <w:szCs w:val="20"/>
        <w:lang w:val="en-US"/>
      </w:rPr>
      <w:t>1410</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4D21A6" w:rsidRDefault="0088624F"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Implementasi Kerjasama Indonesia – Thailand di Bidang Pertanian</w:t>
    </w:r>
    <w:r w:rsidR="00E65353">
      <w:rPr>
        <w:rFonts w:ascii="Times New Roman" w:hAnsi="Times New Roman" w:cs="Times New Roman"/>
        <w:b/>
        <w:i/>
        <w:sz w:val="20"/>
        <w:szCs w:val="20"/>
        <w:lang w:val="en-US"/>
      </w:rPr>
      <w:t xml:space="preserve"> </w:t>
    </w:r>
    <w:r w:rsidR="00530291" w:rsidRPr="004D21A6">
      <w:rPr>
        <w:rFonts w:ascii="Times New Roman" w:hAnsi="Times New Roman" w:cs="Times New Roman"/>
        <w:b/>
        <w:i/>
        <w:sz w:val="20"/>
        <w:szCs w:val="20"/>
      </w:rPr>
      <w:t>(</w:t>
    </w:r>
    <w:r>
      <w:rPr>
        <w:rFonts w:ascii="Times New Roman" w:hAnsi="Times New Roman" w:cs="Times New Roman"/>
        <w:b/>
        <w:i/>
        <w:sz w:val="20"/>
        <w:szCs w:val="20"/>
        <w:lang w:val="en-US"/>
      </w:rPr>
      <w:t>Kenedy Boy L</w:t>
    </w:r>
    <w:r w:rsidR="00530291" w:rsidRPr="004D21A6">
      <w:rPr>
        <w:rFonts w:ascii="Times New Roman" w:hAnsi="Times New Roman" w:cs="Times New Roman"/>
        <w:b/>
        <w:i/>
        <w:sz w:val="20"/>
        <w:szCs w:val="20"/>
      </w:rPr>
      <w:t>)</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5A72"/>
    <w:multiLevelType w:val="hybridMultilevel"/>
    <w:tmpl w:val="2930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55A2B"/>
    <w:multiLevelType w:val="hybridMultilevel"/>
    <w:tmpl w:val="CE9E3AA6"/>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12BD13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FC878A1"/>
    <w:multiLevelType w:val="hybridMultilevel"/>
    <w:tmpl w:val="F3165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17B8B"/>
    <w:multiLevelType w:val="hybridMultilevel"/>
    <w:tmpl w:val="C0EA7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45CE7"/>
    <w:multiLevelType w:val="hybridMultilevel"/>
    <w:tmpl w:val="586A2FE4"/>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AEB1472"/>
    <w:multiLevelType w:val="multilevel"/>
    <w:tmpl w:val="17821D2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794C9A"/>
    <w:multiLevelType w:val="hybridMultilevel"/>
    <w:tmpl w:val="E7B24DFC"/>
    <w:lvl w:ilvl="0" w:tplc="3E6E932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3D44253F"/>
    <w:multiLevelType w:val="hybridMultilevel"/>
    <w:tmpl w:val="70FE473A"/>
    <w:lvl w:ilvl="0" w:tplc="03AE8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C06B89"/>
    <w:multiLevelType w:val="hybridMultilevel"/>
    <w:tmpl w:val="D738FA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1245455"/>
    <w:multiLevelType w:val="hybridMultilevel"/>
    <w:tmpl w:val="F51A83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20B4FA4"/>
    <w:multiLevelType w:val="hybridMultilevel"/>
    <w:tmpl w:val="2744D80E"/>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49B40E7"/>
    <w:multiLevelType w:val="hybridMultilevel"/>
    <w:tmpl w:val="958A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15FA2"/>
    <w:multiLevelType w:val="multilevel"/>
    <w:tmpl w:val="4170E9AC"/>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nsid w:val="49421E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BBF2B60"/>
    <w:multiLevelType w:val="hybridMultilevel"/>
    <w:tmpl w:val="79424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12F11"/>
    <w:multiLevelType w:val="hybridMultilevel"/>
    <w:tmpl w:val="6C94D3CA"/>
    <w:lvl w:ilvl="0" w:tplc="62CA54E0">
      <w:start w:val="1"/>
      <w:numFmt w:val="decimal"/>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A9321D"/>
    <w:multiLevelType w:val="hybridMultilevel"/>
    <w:tmpl w:val="8E84F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44158F"/>
    <w:multiLevelType w:val="multilevel"/>
    <w:tmpl w:val="78666A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DD42D42"/>
    <w:multiLevelType w:val="hybridMultilevel"/>
    <w:tmpl w:val="B31CDADC"/>
    <w:lvl w:ilvl="0" w:tplc="E74252E0">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27848BA"/>
    <w:multiLevelType w:val="multilevel"/>
    <w:tmpl w:val="AAE238CA"/>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nsid w:val="739D1106"/>
    <w:multiLevelType w:val="hybridMultilevel"/>
    <w:tmpl w:val="1E06199E"/>
    <w:lvl w:ilvl="0" w:tplc="0908F2E4">
      <w:start w:val="1"/>
      <w:numFmt w:val="lowerLetter"/>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F14EE72">
      <w:start w:val="1"/>
      <w:numFmt w:val="lowerLetter"/>
      <w:lvlText w:val="%3."/>
      <w:lvlJc w:val="right"/>
      <w:pPr>
        <w:ind w:left="3600" w:hanging="180"/>
      </w:pPr>
      <w:rPr>
        <w:rFonts w:ascii="Times New Roman" w:eastAsiaTheme="minorEastAsia" w:hAnsi="Times New Roman" w:cs="Times New Roman"/>
      </w:rPr>
    </w:lvl>
    <w:lvl w:ilvl="3" w:tplc="0908F2E4">
      <w:start w:val="1"/>
      <w:numFmt w:val="lowerLetter"/>
      <w:lvlText w:val="%4."/>
      <w:lvlJc w:val="left"/>
      <w:pPr>
        <w:ind w:left="4320" w:hanging="360"/>
      </w:pPr>
      <w:rPr>
        <w:rFonts w:ascii="Times New Roman" w:eastAsia="Times New Roman" w:hAnsi="Times New Roman" w:cs="Times New Roman"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59C2853"/>
    <w:multiLevelType w:val="multilevel"/>
    <w:tmpl w:val="4A5E67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21"/>
  </w:num>
  <w:num w:numId="3">
    <w:abstractNumId w:val="16"/>
  </w:num>
  <w:num w:numId="4">
    <w:abstractNumId w:val="6"/>
  </w:num>
  <w:num w:numId="5">
    <w:abstractNumId w:val="13"/>
  </w:num>
  <w:num w:numId="6">
    <w:abstractNumId w:val="20"/>
  </w:num>
  <w:num w:numId="7">
    <w:abstractNumId w:val="10"/>
  </w:num>
  <w:num w:numId="8">
    <w:abstractNumId w:val="1"/>
  </w:num>
  <w:num w:numId="9">
    <w:abstractNumId w:val="8"/>
  </w:num>
  <w:num w:numId="10">
    <w:abstractNumId w:val="5"/>
  </w:num>
  <w:num w:numId="11">
    <w:abstractNumId w:val="17"/>
  </w:num>
  <w:num w:numId="12">
    <w:abstractNumId w:val="19"/>
  </w:num>
  <w:num w:numId="13">
    <w:abstractNumId w:val="12"/>
  </w:num>
  <w:num w:numId="14">
    <w:abstractNumId w:val="0"/>
  </w:num>
  <w:num w:numId="15">
    <w:abstractNumId w:val="15"/>
  </w:num>
  <w:num w:numId="16">
    <w:abstractNumId w:val="2"/>
  </w:num>
  <w:num w:numId="17">
    <w:abstractNumId w:val="14"/>
  </w:num>
  <w:num w:numId="18">
    <w:abstractNumId w:val="4"/>
  </w:num>
  <w:num w:numId="19">
    <w:abstractNumId w:val="7"/>
  </w:num>
  <w:num w:numId="20">
    <w:abstractNumId w:val="11"/>
  </w:num>
  <w:num w:numId="21">
    <w:abstractNumId w:val="3"/>
  </w:num>
  <w:num w:numId="22">
    <w:abstractNumId w:val="22"/>
  </w:num>
  <w:num w:numId="23">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evenAndOddHeaders/>
  <w:drawingGridHorizontalSpacing w:val="110"/>
  <w:displayHorizontalDrawingGridEvery w:val="2"/>
  <w:characterSpacingControl w:val="doNotCompress"/>
  <w:hdrShapeDefaults>
    <o:shapedefaults v:ext="edit" spidmax="71682"/>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4F17"/>
    <w:rsid w:val="00016294"/>
    <w:rsid w:val="00023534"/>
    <w:rsid w:val="00023C2A"/>
    <w:rsid w:val="000279AA"/>
    <w:rsid w:val="000305EE"/>
    <w:rsid w:val="00030998"/>
    <w:rsid w:val="00051C61"/>
    <w:rsid w:val="000600EB"/>
    <w:rsid w:val="00063A6E"/>
    <w:rsid w:val="000655A2"/>
    <w:rsid w:val="00092876"/>
    <w:rsid w:val="00097794"/>
    <w:rsid w:val="000A5066"/>
    <w:rsid w:val="000A6D73"/>
    <w:rsid w:val="000B12D2"/>
    <w:rsid w:val="000B403B"/>
    <w:rsid w:val="000B5F0A"/>
    <w:rsid w:val="000C4ABD"/>
    <w:rsid w:val="000C6D03"/>
    <w:rsid w:val="000D058F"/>
    <w:rsid w:val="000D1494"/>
    <w:rsid w:val="000E01F8"/>
    <w:rsid w:val="000E1241"/>
    <w:rsid w:val="000E47E0"/>
    <w:rsid w:val="000E555F"/>
    <w:rsid w:val="000E5B4F"/>
    <w:rsid w:val="000F6228"/>
    <w:rsid w:val="00115FAA"/>
    <w:rsid w:val="001167C4"/>
    <w:rsid w:val="001266E3"/>
    <w:rsid w:val="00136092"/>
    <w:rsid w:val="001360DE"/>
    <w:rsid w:val="00142742"/>
    <w:rsid w:val="0014699E"/>
    <w:rsid w:val="00161917"/>
    <w:rsid w:val="00174D70"/>
    <w:rsid w:val="001802C1"/>
    <w:rsid w:val="00181DBC"/>
    <w:rsid w:val="00181FBD"/>
    <w:rsid w:val="00190C61"/>
    <w:rsid w:val="00192CB1"/>
    <w:rsid w:val="00193589"/>
    <w:rsid w:val="001941C5"/>
    <w:rsid w:val="001A057A"/>
    <w:rsid w:val="001C4D3A"/>
    <w:rsid w:val="001D404C"/>
    <w:rsid w:val="001E1953"/>
    <w:rsid w:val="001E3C09"/>
    <w:rsid w:val="001F25A1"/>
    <w:rsid w:val="001F75E5"/>
    <w:rsid w:val="00202DF2"/>
    <w:rsid w:val="0020777E"/>
    <w:rsid w:val="00214146"/>
    <w:rsid w:val="00217F90"/>
    <w:rsid w:val="00222818"/>
    <w:rsid w:val="002248C9"/>
    <w:rsid w:val="002272A9"/>
    <w:rsid w:val="002315B2"/>
    <w:rsid w:val="00232E65"/>
    <w:rsid w:val="00234299"/>
    <w:rsid w:val="0023499F"/>
    <w:rsid w:val="00251BBE"/>
    <w:rsid w:val="00251DC7"/>
    <w:rsid w:val="00281EAF"/>
    <w:rsid w:val="002850C2"/>
    <w:rsid w:val="002961CB"/>
    <w:rsid w:val="002A6A0B"/>
    <w:rsid w:val="002A7166"/>
    <w:rsid w:val="002C4AC2"/>
    <w:rsid w:val="002C51F8"/>
    <w:rsid w:val="002D0D80"/>
    <w:rsid w:val="002D688F"/>
    <w:rsid w:val="002D6DB6"/>
    <w:rsid w:val="002E20BA"/>
    <w:rsid w:val="002E586B"/>
    <w:rsid w:val="002F0509"/>
    <w:rsid w:val="002F3CFE"/>
    <w:rsid w:val="002F40C1"/>
    <w:rsid w:val="0030410E"/>
    <w:rsid w:val="00340E95"/>
    <w:rsid w:val="003412CB"/>
    <w:rsid w:val="00341EFF"/>
    <w:rsid w:val="003427D6"/>
    <w:rsid w:val="00347E2A"/>
    <w:rsid w:val="00353135"/>
    <w:rsid w:val="0036048C"/>
    <w:rsid w:val="003677BF"/>
    <w:rsid w:val="00374C3C"/>
    <w:rsid w:val="0037718A"/>
    <w:rsid w:val="0038514C"/>
    <w:rsid w:val="00386131"/>
    <w:rsid w:val="003920B1"/>
    <w:rsid w:val="0039727C"/>
    <w:rsid w:val="003A52F8"/>
    <w:rsid w:val="003A7DCA"/>
    <w:rsid w:val="003C03A7"/>
    <w:rsid w:val="003C6BFB"/>
    <w:rsid w:val="003E2C69"/>
    <w:rsid w:val="003E3962"/>
    <w:rsid w:val="003E4F9A"/>
    <w:rsid w:val="00410A67"/>
    <w:rsid w:val="00410C16"/>
    <w:rsid w:val="004121AA"/>
    <w:rsid w:val="004121EC"/>
    <w:rsid w:val="00414859"/>
    <w:rsid w:val="004174BC"/>
    <w:rsid w:val="00424465"/>
    <w:rsid w:val="00430FD2"/>
    <w:rsid w:val="004322A4"/>
    <w:rsid w:val="00436036"/>
    <w:rsid w:val="00437D89"/>
    <w:rsid w:val="00441C1D"/>
    <w:rsid w:val="0044286C"/>
    <w:rsid w:val="00452901"/>
    <w:rsid w:val="00456F80"/>
    <w:rsid w:val="004601EF"/>
    <w:rsid w:val="004732EA"/>
    <w:rsid w:val="0047388E"/>
    <w:rsid w:val="004829C8"/>
    <w:rsid w:val="004956DC"/>
    <w:rsid w:val="004B0D4E"/>
    <w:rsid w:val="004B1ADA"/>
    <w:rsid w:val="004C09F2"/>
    <w:rsid w:val="004C14F3"/>
    <w:rsid w:val="004C5BF0"/>
    <w:rsid w:val="004C6D54"/>
    <w:rsid w:val="004D0BB7"/>
    <w:rsid w:val="004D21A6"/>
    <w:rsid w:val="004D3533"/>
    <w:rsid w:val="004D3DD5"/>
    <w:rsid w:val="004E37F1"/>
    <w:rsid w:val="004E5D62"/>
    <w:rsid w:val="004E659D"/>
    <w:rsid w:val="004F21F1"/>
    <w:rsid w:val="004F68BE"/>
    <w:rsid w:val="00502C15"/>
    <w:rsid w:val="005273A3"/>
    <w:rsid w:val="00530291"/>
    <w:rsid w:val="00532A26"/>
    <w:rsid w:val="00535096"/>
    <w:rsid w:val="005455D9"/>
    <w:rsid w:val="005513E8"/>
    <w:rsid w:val="005569D4"/>
    <w:rsid w:val="00557198"/>
    <w:rsid w:val="00557242"/>
    <w:rsid w:val="00560EF1"/>
    <w:rsid w:val="005637D0"/>
    <w:rsid w:val="00570B74"/>
    <w:rsid w:val="00573268"/>
    <w:rsid w:val="00577015"/>
    <w:rsid w:val="0058033A"/>
    <w:rsid w:val="00583734"/>
    <w:rsid w:val="00583747"/>
    <w:rsid w:val="00583D6F"/>
    <w:rsid w:val="00593E55"/>
    <w:rsid w:val="005A251C"/>
    <w:rsid w:val="005A2CC7"/>
    <w:rsid w:val="005A34C9"/>
    <w:rsid w:val="005A4135"/>
    <w:rsid w:val="005A534B"/>
    <w:rsid w:val="005C40CD"/>
    <w:rsid w:val="005D17E0"/>
    <w:rsid w:val="005D71BA"/>
    <w:rsid w:val="005E7372"/>
    <w:rsid w:val="005F08E0"/>
    <w:rsid w:val="005F2238"/>
    <w:rsid w:val="005F60DD"/>
    <w:rsid w:val="00603061"/>
    <w:rsid w:val="006146FC"/>
    <w:rsid w:val="0063268D"/>
    <w:rsid w:val="00651F90"/>
    <w:rsid w:val="00653875"/>
    <w:rsid w:val="00656861"/>
    <w:rsid w:val="00665247"/>
    <w:rsid w:val="00670EB6"/>
    <w:rsid w:val="00676DE7"/>
    <w:rsid w:val="00684C61"/>
    <w:rsid w:val="006B0E49"/>
    <w:rsid w:val="006B201B"/>
    <w:rsid w:val="006D52F4"/>
    <w:rsid w:val="006D699F"/>
    <w:rsid w:val="00701C9D"/>
    <w:rsid w:val="00716E92"/>
    <w:rsid w:val="007236DF"/>
    <w:rsid w:val="007255A0"/>
    <w:rsid w:val="00726A83"/>
    <w:rsid w:val="0073400A"/>
    <w:rsid w:val="00734495"/>
    <w:rsid w:val="00743365"/>
    <w:rsid w:val="00751974"/>
    <w:rsid w:val="00752712"/>
    <w:rsid w:val="00757B6E"/>
    <w:rsid w:val="007725C5"/>
    <w:rsid w:val="00782821"/>
    <w:rsid w:val="00784CA3"/>
    <w:rsid w:val="00793FD0"/>
    <w:rsid w:val="007940A2"/>
    <w:rsid w:val="00795ACF"/>
    <w:rsid w:val="00795E9E"/>
    <w:rsid w:val="00796D20"/>
    <w:rsid w:val="007A28ED"/>
    <w:rsid w:val="007A5B8A"/>
    <w:rsid w:val="007A7385"/>
    <w:rsid w:val="007B19D3"/>
    <w:rsid w:val="007B4F75"/>
    <w:rsid w:val="007C5A90"/>
    <w:rsid w:val="007C6786"/>
    <w:rsid w:val="007D0511"/>
    <w:rsid w:val="007E194B"/>
    <w:rsid w:val="007F2C0D"/>
    <w:rsid w:val="007F34E9"/>
    <w:rsid w:val="008021F6"/>
    <w:rsid w:val="00803735"/>
    <w:rsid w:val="008139FA"/>
    <w:rsid w:val="008154B5"/>
    <w:rsid w:val="008218A1"/>
    <w:rsid w:val="0083405F"/>
    <w:rsid w:val="00834F62"/>
    <w:rsid w:val="0083738D"/>
    <w:rsid w:val="00841D1F"/>
    <w:rsid w:val="008428DF"/>
    <w:rsid w:val="00842E8B"/>
    <w:rsid w:val="008513D3"/>
    <w:rsid w:val="0086477F"/>
    <w:rsid w:val="0087475F"/>
    <w:rsid w:val="008766DC"/>
    <w:rsid w:val="0088305C"/>
    <w:rsid w:val="0088314B"/>
    <w:rsid w:val="008851AA"/>
    <w:rsid w:val="0088624F"/>
    <w:rsid w:val="008A2178"/>
    <w:rsid w:val="008A22B2"/>
    <w:rsid w:val="008A627C"/>
    <w:rsid w:val="008B59E5"/>
    <w:rsid w:val="008B6D1E"/>
    <w:rsid w:val="008C36E5"/>
    <w:rsid w:val="008E40C5"/>
    <w:rsid w:val="008E782B"/>
    <w:rsid w:val="008F11A8"/>
    <w:rsid w:val="008F247F"/>
    <w:rsid w:val="00901B2D"/>
    <w:rsid w:val="009172B0"/>
    <w:rsid w:val="009458B0"/>
    <w:rsid w:val="00953059"/>
    <w:rsid w:val="00956F8A"/>
    <w:rsid w:val="0096018A"/>
    <w:rsid w:val="0096475D"/>
    <w:rsid w:val="00966499"/>
    <w:rsid w:val="00970F81"/>
    <w:rsid w:val="00973E23"/>
    <w:rsid w:val="00983371"/>
    <w:rsid w:val="00996477"/>
    <w:rsid w:val="009B02D7"/>
    <w:rsid w:val="009B1274"/>
    <w:rsid w:val="009B6C18"/>
    <w:rsid w:val="009C0A5D"/>
    <w:rsid w:val="009C16CD"/>
    <w:rsid w:val="009C2541"/>
    <w:rsid w:val="009C44BE"/>
    <w:rsid w:val="009C5BAD"/>
    <w:rsid w:val="009D17C2"/>
    <w:rsid w:val="009D67C8"/>
    <w:rsid w:val="009D7BE9"/>
    <w:rsid w:val="009E28B1"/>
    <w:rsid w:val="009E715E"/>
    <w:rsid w:val="009F1196"/>
    <w:rsid w:val="00A0122C"/>
    <w:rsid w:val="00A02CBA"/>
    <w:rsid w:val="00A102F6"/>
    <w:rsid w:val="00A10EFF"/>
    <w:rsid w:val="00A116E8"/>
    <w:rsid w:val="00A26A3A"/>
    <w:rsid w:val="00A3009D"/>
    <w:rsid w:val="00A32F16"/>
    <w:rsid w:val="00A33064"/>
    <w:rsid w:val="00A463B8"/>
    <w:rsid w:val="00A501E4"/>
    <w:rsid w:val="00A52854"/>
    <w:rsid w:val="00A52C47"/>
    <w:rsid w:val="00A57061"/>
    <w:rsid w:val="00A676A9"/>
    <w:rsid w:val="00A92FEB"/>
    <w:rsid w:val="00A96F7D"/>
    <w:rsid w:val="00AA0EDE"/>
    <w:rsid w:val="00AA1165"/>
    <w:rsid w:val="00AB51A5"/>
    <w:rsid w:val="00AB69BA"/>
    <w:rsid w:val="00AC5729"/>
    <w:rsid w:val="00AD226B"/>
    <w:rsid w:val="00AD3C1C"/>
    <w:rsid w:val="00AD3F92"/>
    <w:rsid w:val="00AD658F"/>
    <w:rsid w:val="00AF7AFA"/>
    <w:rsid w:val="00B06548"/>
    <w:rsid w:val="00B17724"/>
    <w:rsid w:val="00B234E5"/>
    <w:rsid w:val="00B275DF"/>
    <w:rsid w:val="00B4530C"/>
    <w:rsid w:val="00B52DC2"/>
    <w:rsid w:val="00B5541F"/>
    <w:rsid w:val="00B64C2C"/>
    <w:rsid w:val="00B8129E"/>
    <w:rsid w:val="00B81982"/>
    <w:rsid w:val="00B81F89"/>
    <w:rsid w:val="00B85DC0"/>
    <w:rsid w:val="00B90D83"/>
    <w:rsid w:val="00B9557A"/>
    <w:rsid w:val="00B95884"/>
    <w:rsid w:val="00BA617B"/>
    <w:rsid w:val="00BB58C5"/>
    <w:rsid w:val="00BB5FE8"/>
    <w:rsid w:val="00BB7A18"/>
    <w:rsid w:val="00BD1B83"/>
    <w:rsid w:val="00BD4743"/>
    <w:rsid w:val="00BE3A67"/>
    <w:rsid w:val="00BE5836"/>
    <w:rsid w:val="00BE5952"/>
    <w:rsid w:val="00BE7C30"/>
    <w:rsid w:val="00BF2F42"/>
    <w:rsid w:val="00BF33A8"/>
    <w:rsid w:val="00C01724"/>
    <w:rsid w:val="00C027F7"/>
    <w:rsid w:val="00C061F4"/>
    <w:rsid w:val="00C136EF"/>
    <w:rsid w:val="00C13FC3"/>
    <w:rsid w:val="00C15A05"/>
    <w:rsid w:val="00C26F8B"/>
    <w:rsid w:val="00C318F6"/>
    <w:rsid w:val="00C33F2D"/>
    <w:rsid w:val="00C35BFD"/>
    <w:rsid w:val="00C52C32"/>
    <w:rsid w:val="00C56B97"/>
    <w:rsid w:val="00C628F3"/>
    <w:rsid w:val="00C66E10"/>
    <w:rsid w:val="00C67B22"/>
    <w:rsid w:val="00C801B7"/>
    <w:rsid w:val="00C8326A"/>
    <w:rsid w:val="00C95214"/>
    <w:rsid w:val="00CA16B6"/>
    <w:rsid w:val="00CA20FF"/>
    <w:rsid w:val="00CA51C1"/>
    <w:rsid w:val="00CA5C98"/>
    <w:rsid w:val="00CA6384"/>
    <w:rsid w:val="00CA63D5"/>
    <w:rsid w:val="00CB1D02"/>
    <w:rsid w:val="00CB46AC"/>
    <w:rsid w:val="00CB5063"/>
    <w:rsid w:val="00CD4263"/>
    <w:rsid w:val="00CD6814"/>
    <w:rsid w:val="00CF0CB3"/>
    <w:rsid w:val="00CF1F9A"/>
    <w:rsid w:val="00CF5DE9"/>
    <w:rsid w:val="00D00F17"/>
    <w:rsid w:val="00D1623A"/>
    <w:rsid w:val="00D174BF"/>
    <w:rsid w:val="00D21CB7"/>
    <w:rsid w:val="00D31BCB"/>
    <w:rsid w:val="00D40071"/>
    <w:rsid w:val="00D445DF"/>
    <w:rsid w:val="00D613F9"/>
    <w:rsid w:val="00D636B4"/>
    <w:rsid w:val="00D64360"/>
    <w:rsid w:val="00D65BAB"/>
    <w:rsid w:val="00D70C6E"/>
    <w:rsid w:val="00D74E3F"/>
    <w:rsid w:val="00D7786A"/>
    <w:rsid w:val="00D87199"/>
    <w:rsid w:val="00D90698"/>
    <w:rsid w:val="00D943F4"/>
    <w:rsid w:val="00DB5C6E"/>
    <w:rsid w:val="00DC0C33"/>
    <w:rsid w:val="00DC0C60"/>
    <w:rsid w:val="00DE4252"/>
    <w:rsid w:val="00DF1A85"/>
    <w:rsid w:val="00DF1C71"/>
    <w:rsid w:val="00E02AAF"/>
    <w:rsid w:val="00E04248"/>
    <w:rsid w:val="00E069D9"/>
    <w:rsid w:val="00E10BB8"/>
    <w:rsid w:val="00E3584A"/>
    <w:rsid w:val="00E359BA"/>
    <w:rsid w:val="00E401FC"/>
    <w:rsid w:val="00E4089D"/>
    <w:rsid w:val="00E52A27"/>
    <w:rsid w:val="00E54244"/>
    <w:rsid w:val="00E5732F"/>
    <w:rsid w:val="00E65353"/>
    <w:rsid w:val="00E71662"/>
    <w:rsid w:val="00E7238A"/>
    <w:rsid w:val="00E7310B"/>
    <w:rsid w:val="00E74F64"/>
    <w:rsid w:val="00E75032"/>
    <w:rsid w:val="00E80110"/>
    <w:rsid w:val="00E95C3A"/>
    <w:rsid w:val="00EA634B"/>
    <w:rsid w:val="00EA68CE"/>
    <w:rsid w:val="00EB1B5F"/>
    <w:rsid w:val="00EB222D"/>
    <w:rsid w:val="00EB4A91"/>
    <w:rsid w:val="00EC6263"/>
    <w:rsid w:val="00ED1FF7"/>
    <w:rsid w:val="00ED3DA8"/>
    <w:rsid w:val="00EE17F8"/>
    <w:rsid w:val="00EE2B0D"/>
    <w:rsid w:val="00EE4871"/>
    <w:rsid w:val="00EE5C46"/>
    <w:rsid w:val="00EF4186"/>
    <w:rsid w:val="00EF47B8"/>
    <w:rsid w:val="00EF7C4D"/>
    <w:rsid w:val="00F004DE"/>
    <w:rsid w:val="00F040F7"/>
    <w:rsid w:val="00F07D55"/>
    <w:rsid w:val="00F1778E"/>
    <w:rsid w:val="00F34769"/>
    <w:rsid w:val="00F3659A"/>
    <w:rsid w:val="00F40F4B"/>
    <w:rsid w:val="00F70C1B"/>
    <w:rsid w:val="00F8401B"/>
    <w:rsid w:val="00F86BC3"/>
    <w:rsid w:val="00F9597A"/>
    <w:rsid w:val="00FA2ABB"/>
    <w:rsid w:val="00FB0CF6"/>
    <w:rsid w:val="00FB0E0A"/>
    <w:rsid w:val="00FC0ACB"/>
    <w:rsid w:val="00FC18CD"/>
    <w:rsid w:val="00FC4831"/>
    <w:rsid w:val="00FD3F9C"/>
    <w:rsid w:val="00FD5FBB"/>
    <w:rsid w:val="00FE186B"/>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semiHidden/>
    <w:unhideWhenUsed/>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hfil.lecture.u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5BBD5-3F91-4AB0-8A79-7583C97E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5711</Words>
  <Characters>32555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fisipol</cp:lastModifiedBy>
  <cp:revision>28</cp:revision>
  <cp:lastPrinted>2017-11-01T01:30:00Z</cp:lastPrinted>
  <dcterms:created xsi:type="dcterms:W3CDTF">2017-11-11T10:43:00Z</dcterms:created>
  <dcterms:modified xsi:type="dcterms:W3CDTF">2017-11-13T01:29:00Z</dcterms:modified>
</cp:coreProperties>
</file>